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2" w:type="dxa"/>
        <w:tblInd w:w="-284" w:type="dxa"/>
        <w:tblLook w:val="04A0" w:firstRow="1" w:lastRow="0" w:firstColumn="1" w:lastColumn="0" w:noHBand="0" w:noVBand="1"/>
      </w:tblPr>
      <w:tblGrid>
        <w:gridCol w:w="4252"/>
        <w:gridCol w:w="5530"/>
      </w:tblGrid>
      <w:tr w:rsidR="00D0187B" w:rsidTr="00D0187B">
        <w:tc>
          <w:tcPr>
            <w:tcW w:w="4252" w:type="dxa"/>
            <w:shd w:val="clear" w:color="auto" w:fill="auto"/>
          </w:tcPr>
          <w:p w:rsidR="00D0187B" w:rsidRDefault="00D0187B" w:rsidP="00611961">
            <w:pPr>
              <w:rPr>
                <w:b/>
                <w:bCs/>
                <w:color w:val="000000" w:themeColor="text1"/>
                <w:szCs w:val="28"/>
              </w:rPr>
            </w:pPr>
            <w:bookmarkStart w:id="0" w:name="_GoBack"/>
            <w:bookmarkEnd w:id="0"/>
          </w:p>
          <w:p w:rsidR="00D0187B" w:rsidRDefault="00D0187B" w:rsidP="00D0187B">
            <w:pPr>
              <w:ind w:left="-824"/>
              <w:rPr>
                <w:color w:val="000000" w:themeColor="text1"/>
              </w:rPr>
            </w:pPr>
            <w:r>
              <w:rPr>
                <w:b/>
                <w:bCs/>
                <w:color w:val="000000" w:themeColor="text1"/>
                <w:szCs w:val="28"/>
              </w:rPr>
              <w:t xml:space="preserve">             Заказчик:</w:t>
            </w:r>
          </w:p>
        </w:tc>
        <w:tc>
          <w:tcPr>
            <w:tcW w:w="5530" w:type="dxa"/>
            <w:shd w:val="clear" w:color="auto" w:fill="auto"/>
          </w:tcPr>
          <w:p w:rsidR="00D0187B" w:rsidRDefault="00D0187B" w:rsidP="00D0187B">
            <w:pPr>
              <w:pStyle w:val="310"/>
              <w:jc w:val="both"/>
              <w:rPr>
                <w:b w:val="0"/>
                <w:color w:val="000000" w:themeColor="text1"/>
                <w:sz w:val="28"/>
                <w:szCs w:val="28"/>
              </w:rPr>
            </w:pPr>
            <w:r>
              <w:rPr>
                <w:b w:val="0"/>
                <w:caps w:val="0"/>
                <w:color w:val="000000" w:themeColor="text1"/>
                <w:sz w:val="28"/>
                <w:szCs w:val="28"/>
              </w:rPr>
              <w:t xml:space="preserve">Администрация </w:t>
            </w:r>
            <w:proofErr w:type="spellStart"/>
            <w:r>
              <w:rPr>
                <w:b w:val="0"/>
                <w:caps w:val="0"/>
                <w:color w:val="000000" w:themeColor="text1"/>
                <w:sz w:val="28"/>
                <w:szCs w:val="28"/>
              </w:rPr>
              <w:t>Кокшамарского</w:t>
            </w:r>
            <w:proofErr w:type="spellEnd"/>
            <w:r>
              <w:rPr>
                <w:b w:val="0"/>
                <w:caps w:val="0"/>
                <w:color w:val="000000" w:themeColor="text1"/>
                <w:sz w:val="28"/>
                <w:szCs w:val="28"/>
              </w:rPr>
              <w:t xml:space="preserve"> сельского поселения </w:t>
            </w:r>
            <w:proofErr w:type="spellStart"/>
            <w:r>
              <w:rPr>
                <w:b w:val="0"/>
                <w:caps w:val="0"/>
                <w:color w:val="000000" w:themeColor="text1"/>
                <w:sz w:val="28"/>
                <w:szCs w:val="28"/>
              </w:rPr>
              <w:t>Звениговского</w:t>
            </w:r>
            <w:proofErr w:type="spellEnd"/>
            <w:r>
              <w:rPr>
                <w:b w:val="0"/>
                <w:caps w:val="0"/>
                <w:color w:val="000000" w:themeColor="text1"/>
                <w:sz w:val="28"/>
                <w:szCs w:val="28"/>
              </w:rPr>
              <w:t xml:space="preserve"> муниципального района Республики Марий Эл</w:t>
            </w:r>
          </w:p>
          <w:p w:rsidR="00D0187B" w:rsidRDefault="00D0187B" w:rsidP="00611961">
            <w:pPr>
              <w:pStyle w:val="310"/>
              <w:rPr>
                <w:color w:val="000000" w:themeColor="text1"/>
              </w:rPr>
            </w:pPr>
          </w:p>
        </w:tc>
      </w:tr>
      <w:tr w:rsidR="00D0187B" w:rsidTr="00D0187B">
        <w:tc>
          <w:tcPr>
            <w:tcW w:w="4252" w:type="dxa"/>
            <w:shd w:val="clear" w:color="auto" w:fill="auto"/>
          </w:tcPr>
          <w:p w:rsidR="00D0187B" w:rsidRDefault="00D0187B" w:rsidP="00611961">
            <w:pPr>
              <w:rPr>
                <w:color w:val="000000" w:themeColor="text1"/>
              </w:rPr>
            </w:pPr>
          </w:p>
        </w:tc>
        <w:tc>
          <w:tcPr>
            <w:tcW w:w="5530" w:type="dxa"/>
            <w:shd w:val="clear" w:color="auto" w:fill="auto"/>
          </w:tcPr>
          <w:p w:rsidR="00D0187B" w:rsidRDefault="00D0187B" w:rsidP="00611961">
            <w:pPr>
              <w:pStyle w:val="310"/>
              <w:rPr>
                <w:color w:val="000000" w:themeColor="text1"/>
              </w:rPr>
            </w:pPr>
          </w:p>
        </w:tc>
      </w:tr>
    </w:tbl>
    <w:p w:rsidR="007D7AC8" w:rsidRPr="00A4346D" w:rsidRDefault="007D7AC8" w:rsidP="0089115C">
      <w:pPr>
        <w:ind w:left="-567"/>
        <w:jc w:val="center"/>
        <w:rPr>
          <w:b/>
          <w:sz w:val="36"/>
          <w:szCs w:val="36"/>
        </w:rPr>
      </w:pPr>
    </w:p>
    <w:p w:rsidR="00E5388E" w:rsidRDefault="00E5388E" w:rsidP="0089115C">
      <w:pPr>
        <w:ind w:left="-567"/>
      </w:pPr>
    </w:p>
    <w:p w:rsidR="00E5388E" w:rsidRPr="0073246A" w:rsidRDefault="00204F45" w:rsidP="0089115C">
      <w:pPr>
        <w:ind w:left="-567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ВНЕСЕНИЕ ИЗМЕНЕНИЙ В ГЕНЕРАЛЬНЫЙ ПЛАН</w:t>
      </w:r>
    </w:p>
    <w:p w:rsidR="0073246A" w:rsidRDefault="0073246A" w:rsidP="0089115C">
      <w:pPr>
        <w:ind w:left="-567"/>
        <w:jc w:val="center"/>
        <w:rPr>
          <w:sz w:val="36"/>
          <w:szCs w:val="36"/>
        </w:rPr>
      </w:pPr>
    </w:p>
    <w:p w:rsidR="00E5388E" w:rsidRPr="006C3FB5" w:rsidRDefault="00FF60FB" w:rsidP="006C3FB5">
      <w:pPr>
        <w:ind w:left="-567"/>
        <w:jc w:val="center"/>
        <w:rPr>
          <w:sz w:val="36"/>
          <w:szCs w:val="36"/>
        </w:rPr>
      </w:pPr>
      <w:r>
        <w:rPr>
          <w:sz w:val="36"/>
          <w:szCs w:val="36"/>
        </w:rPr>
        <w:t>КОКШАМАРСКОГО</w:t>
      </w:r>
      <w:r w:rsidR="006738B6">
        <w:rPr>
          <w:sz w:val="36"/>
          <w:szCs w:val="36"/>
        </w:rPr>
        <w:t xml:space="preserve"> </w:t>
      </w:r>
      <w:r>
        <w:rPr>
          <w:sz w:val="36"/>
          <w:szCs w:val="36"/>
        </w:rPr>
        <w:t>СЕЛЬСКОГО</w:t>
      </w:r>
      <w:r w:rsidR="006738B6">
        <w:rPr>
          <w:sz w:val="36"/>
          <w:szCs w:val="36"/>
        </w:rPr>
        <w:t xml:space="preserve"> </w:t>
      </w:r>
      <w:r>
        <w:rPr>
          <w:sz w:val="36"/>
          <w:szCs w:val="36"/>
        </w:rPr>
        <w:t>ПОСЕЛЕНИЯ</w:t>
      </w:r>
      <w:r w:rsidR="006738B6">
        <w:rPr>
          <w:sz w:val="36"/>
          <w:szCs w:val="36"/>
        </w:rPr>
        <w:t xml:space="preserve"> </w:t>
      </w:r>
      <w:r>
        <w:rPr>
          <w:sz w:val="36"/>
          <w:szCs w:val="36"/>
        </w:rPr>
        <w:t>ЗВЕНИГОВСКОГО</w:t>
      </w:r>
      <w:r w:rsidR="006738B6">
        <w:rPr>
          <w:sz w:val="36"/>
          <w:szCs w:val="36"/>
        </w:rPr>
        <w:t xml:space="preserve"> </w:t>
      </w:r>
      <w:r>
        <w:rPr>
          <w:sz w:val="36"/>
          <w:szCs w:val="36"/>
        </w:rPr>
        <w:t>МУНИЦИПАЛЬНОГО</w:t>
      </w:r>
      <w:r w:rsidR="006738B6">
        <w:rPr>
          <w:sz w:val="36"/>
          <w:szCs w:val="36"/>
        </w:rPr>
        <w:t xml:space="preserve"> </w:t>
      </w:r>
      <w:r>
        <w:rPr>
          <w:sz w:val="36"/>
          <w:szCs w:val="36"/>
        </w:rPr>
        <w:t>РАЙОНА</w:t>
      </w:r>
      <w:r w:rsidR="006738B6">
        <w:rPr>
          <w:sz w:val="36"/>
          <w:szCs w:val="36"/>
        </w:rPr>
        <w:t xml:space="preserve"> </w:t>
      </w:r>
      <w:r>
        <w:rPr>
          <w:sz w:val="36"/>
          <w:szCs w:val="36"/>
        </w:rPr>
        <w:t>РЕСПУБЛИКИ</w:t>
      </w:r>
      <w:r w:rsidR="006738B6">
        <w:rPr>
          <w:sz w:val="36"/>
          <w:szCs w:val="36"/>
        </w:rPr>
        <w:t xml:space="preserve"> </w:t>
      </w:r>
      <w:r>
        <w:rPr>
          <w:sz w:val="36"/>
          <w:szCs w:val="36"/>
        </w:rPr>
        <w:t>МАРИЙ</w:t>
      </w:r>
      <w:r w:rsidR="006738B6">
        <w:rPr>
          <w:sz w:val="36"/>
          <w:szCs w:val="36"/>
        </w:rPr>
        <w:t xml:space="preserve"> </w:t>
      </w:r>
      <w:r>
        <w:rPr>
          <w:sz w:val="36"/>
          <w:szCs w:val="36"/>
        </w:rPr>
        <w:t>ЭЛ</w:t>
      </w:r>
      <w:r w:rsidR="006738B6">
        <w:rPr>
          <w:sz w:val="36"/>
          <w:szCs w:val="36"/>
        </w:rPr>
        <w:t xml:space="preserve"> </w:t>
      </w:r>
      <w:r w:rsidR="00DF417B">
        <w:rPr>
          <w:sz w:val="36"/>
          <w:szCs w:val="36"/>
        </w:rPr>
        <w:t>В ЧАСТИ НАСЕЛЕНН</w:t>
      </w:r>
      <w:r w:rsidR="00C71475">
        <w:rPr>
          <w:sz w:val="36"/>
          <w:szCs w:val="36"/>
        </w:rPr>
        <w:t>ЫХ</w:t>
      </w:r>
      <w:r w:rsidR="00DF417B">
        <w:rPr>
          <w:sz w:val="36"/>
          <w:szCs w:val="36"/>
        </w:rPr>
        <w:t xml:space="preserve"> </w:t>
      </w:r>
      <w:r w:rsidR="00DF417B" w:rsidRPr="006A4E64">
        <w:rPr>
          <w:sz w:val="36"/>
          <w:szCs w:val="36"/>
        </w:rPr>
        <w:t>ПУНКТ</w:t>
      </w:r>
      <w:r w:rsidR="00C71475">
        <w:rPr>
          <w:sz w:val="36"/>
          <w:szCs w:val="36"/>
        </w:rPr>
        <w:t>ОВ</w:t>
      </w:r>
      <w:r w:rsidR="00DF417B" w:rsidRPr="006A4E64">
        <w:rPr>
          <w:sz w:val="36"/>
          <w:szCs w:val="36"/>
        </w:rPr>
        <w:t xml:space="preserve"> – </w:t>
      </w:r>
      <w:r w:rsidR="00E23798">
        <w:rPr>
          <w:sz w:val="36"/>
          <w:szCs w:val="36"/>
        </w:rPr>
        <w:t>С. СИДЕЛЬНИКОВО</w:t>
      </w:r>
      <w:r w:rsidR="006A4E64">
        <w:rPr>
          <w:sz w:val="36"/>
          <w:szCs w:val="36"/>
        </w:rPr>
        <w:t>, Д. КОКШАМАРЫ</w:t>
      </w:r>
      <w:r w:rsidR="006C4E4A">
        <w:rPr>
          <w:sz w:val="36"/>
          <w:szCs w:val="36"/>
        </w:rPr>
        <w:t>, Д. УРЖУМКА</w:t>
      </w:r>
    </w:p>
    <w:p w:rsidR="00E5388E" w:rsidRDefault="00E5388E" w:rsidP="0089115C">
      <w:pPr>
        <w:ind w:left="-567"/>
      </w:pPr>
    </w:p>
    <w:p w:rsidR="00DA1E71" w:rsidRDefault="00DA1E71" w:rsidP="0089115C">
      <w:pPr>
        <w:ind w:left="-567"/>
        <w:jc w:val="center"/>
        <w:rPr>
          <w:sz w:val="36"/>
          <w:szCs w:val="36"/>
        </w:rPr>
      </w:pPr>
    </w:p>
    <w:p w:rsidR="001B102D" w:rsidRDefault="001B102D" w:rsidP="0089115C">
      <w:pPr>
        <w:ind w:left="-567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Материалы</w:t>
      </w:r>
      <w:r w:rsidR="006738B6">
        <w:rPr>
          <w:b/>
          <w:sz w:val="36"/>
          <w:szCs w:val="36"/>
        </w:rPr>
        <w:t xml:space="preserve"> </w:t>
      </w:r>
    </w:p>
    <w:p w:rsidR="001B102D" w:rsidRDefault="001B102D" w:rsidP="0089115C">
      <w:pPr>
        <w:ind w:left="-567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по</w:t>
      </w:r>
      <w:r w:rsidR="006738B6">
        <w:rPr>
          <w:b/>
          <w:sz w:val="36"/>
          <w:szCs w:val="36"/>
        </w:rPr>
        <w:t xml:space="preserve"> </w:t>
      </w:r>
      <w:r>
        <w:rPr>
          <w:b/>
          <w:sz w:val="36"/>
          <w:szCs w:val="36"/>
        </w:rPr>
        <w:t>обоснованию</w:t>
      </w:r>
      <w:r w:rsidR="006738B6">
        <w:rPr>
          <w:b/>
          <w:sz w:val="36"/>
          <w:szCs w:val="36"/>
        </w:rPr>
        <w:t xml:space="preserve"> </w:t>
      </w:r>
      <w:r>
        <w:rPr>
          <w:b/>
          <w:sz w:val="36"/>
          <w:szCs w:val="36"/>
        </w:rPr>
        <w:t>генерального</w:t>
      </w:r>
      <w:r w:rsidR="006738B6">
        <w:rPr>
          <w:b/>
          <w:sz w:val="36"/>
          <w:szCs w:val="36"/>
        </w:rPr>
        <w:t xml:space="preserve"> </w:t>
      </w:r>
      <w:r>
        <w:rPr>
          <w:b/>
          <w:sz w:val="36"/>
          <w:szCs w:val="36"/>
        </w:rPr>
        <w:t>плана</w:t>
      </w:r>
      <w:r w:rsidR="006738B6">
        <w:rPr>
          <w:b/>
          <w:sz w:val="36"/>
          <w:szCs w:val="36"/>
        </w:rPr>
        <w:t xml:space="preserve"> </w:t>
      </w:r>
    </w:p>
    <w:p w:rsidR="00E5388E" w:rsidRPr="00DA1E71" w:rsidRDefault="001B102D" w:rsidP="0089115C">
      <w:pPr>
        <w:ind w:left="-567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в</w:t>
      </w:r>
      <w:r w:rsidR="006738B6">
        <w:rPr>
          <w:b/>
          <w:sz w:val="36"/>
          <w:szCs w:val="36"/>
        </w:rPr>
        <w:t xml:space="preserve"> </w:t>
      </w:r>
      <w:r>
        <w:rPr>
          <w:b/>
          <w:sz w:val="36"/>
          <w:szCs w:val="36"/>
        </w:rPr>
        <w:t>текстовой</w:t>
      </w:r>
      <w:r w:rsidR="006738B6">
        <w:rPr>
          <w:b/>
          <w:sz w:val="36"/>
          <w:szCs w:val="36"/>
        </w:rPr>
        <w:t xml:space="preserve"> </w:t>
      </w:r>
      <w:r>
        <w:rPr>
          <w:b/>
          <w:sz w:val="36"/>
          <w:szCs w:val="36"/>
        </w:rPr>
        <w:t>форме</w:t>
      </w:r>
    </w:p>
    <w:p w:rsidR="00E5388E" w:rsidRDefault="00E5388E" w:rsidP="0089115C">
      <w:pPr>
        <w:ind w:left="-567"/>
      </w:pPr>
    </w:p>
    <w:p w:rsidR="00E5388E" w:rsidRDefault="00E5388E" w:rsidP="0089115C">
      <w:pPr>
        <w:ind w:left="-567"/>
      </w:pPr>
    </w:p>
    <w:p w:rsidR="00E5388E" w:rsidRDefault="00E5388E" w:rsidP="0089115C">
      <w:pPr>
        <w:ind w:left="-567"/>
      </w:pPr>
    </w:p>
    <w:p w:rsidR="00DA1E71" w:rsidRDefault="00DA1E71" w:rsidP="0089115C">
      <w:pPr>
        <w:pStyle w:val="Default"/>
        <w:ind w:left="-567"/>
      </w:pPr>
    </w:p>
    <w:p w:rsidR="00E5388E" w:rsidRDefault="00E5388E" w:rsidP="0089115C">
      <w:pPr>
        <w:ind w:left="-567"/>
      </w:pPr>
    </w:p>
    <w:p w:rsidR="00E5388E" w:rsidRDefault="00E5388E" w:rsidP="0089115C">
      <w:pPr>
        <w:ind w:left="-567"/>
      </w:pPr>
    </w:p>
    <w:p w:rsidR="00450DAC" w:rsidRDefault="00450DAC" w:rsidP="0089115C">
      <w:pPr>
        <w:ind w:left="-567"/>
      </w:pPr>
    </w:p>
    <w:p w:rsidR="00DA1E71" w:rsidRDefault="00DA1E71" w:rsidP="0089115C">
      <w:pPr>
        <w:ind w:left="-567"/>
      </w:pPr>
    </w:p>
    <w:p w:rsidR="00DA1E71" w:rsidRDefault="00DA1E71" w:rsidP="0089115C">
      <w:pPr>
        <w:pStyle w:val="Default"/>
        <w:ind w:left="-567"/>
      </w:pPr>
    </w:p>
    <w:p w:rsidR="008C4164" w:rsidRPr="00E25085" w:rsidRDefault="0017130A" w:rsidP="0007718C">
      <w:pPr>
        <w:pStyle w:val="Default"/>
        <w:ind w:left="-567"/>
        <w:jc w:val="center"/>
        <w:rPr>
          <w:sz w:val="28"/>
          <w:szCs w:val="28"/>
        </w:rPr>
      </w:pPr>
      <w:r w:rsidRPr="00E25085">
        <w:rPr>
          <w:sz w:val="28"/>
          <w:szCs w:val="28"/>
        </w:rPr>
        <w:t>Генеральный д</w:t>
      </w:r>
      <w:r w:rsidR="008C4164" w:rsidRPr="00E25085">
        <w:rPr>
          <w:sz w:val="28"/>
          <w:szCs w:val="28"/>
        </w:rPr>
        <w:t>иректор</w:t>
      </w:r>
      <w:r w:rsidR="008C4164" w:rsidRPr="00E25085">
        <w:rPr>
          <w:sz w:val="28"/>
          <w:szCs w:val="28"/>
        </w:rPr>
        <w:tab/>
      </w:r>
      <w:proofErr w:type="gramStart"/>
      <w:r w:rsidR="008C4164" w:rsidRPr="00E25085">
        <w:rPr>
          <w:sz w:val="28"/>
          <w:szCs w:val="28"/>
        </w:rPr>
        <w:tab/>
      </w:r>
      <w:r w:rsidR="00E25085">
        <w:rPr>
          <w:sz w:val="28"/>
          <w:szCs w:val="28"/>
        </w:rPr>
        <w:t xml:space="preserve">  </w:t>
      </w:r>
      <w:r w:rsidR="008C4164" w:rsidRPr="00E25085">
        <w:rPr>
          <w:sz w:val="28"/>
          <w:szCs w:val="28"/>
        </w:rPr>
        <w:tab/>
      </w:r>
      <w:proofErr w:type="gramEnd"/>
      <w:r w:rsidR="008C4164" w:rsidRPr="00E25085">
        <w:rPr>
          <w:sz w:val="28"/>
          <w:szCs w:val="28"/>
        </w:rPr>
        <w:tab/>
      </w:r>
      <w:r w:rsidR="008C4164" w:rsidRPr="00E25085">
        <w:rPr>
          <w:sz w:val="28"/>
          <w:szCs w:val="28"/>
        </w:rPr>
        <w:tab/>
        <w:t>С.А.</w:t>
      </w:r>
      <w:r w:rsidR="00DF417B">
        <w:rPr>
          <w:sz w:val="28"/>
          <w:szCs w:val="28"/>
        </w:rPr>
        <w:t xml:space="preserve"> </w:t>
      </w:r>
      <w:r w:rsidR="008C4164" w:rsidRPr="00E25085">
        <w:rPr>
          <w:sz w:val="28"/>
          <w:szCs w:val="28"/>
        </w:rPr>
        <w:t>Моргунов</w:t>
      </w:r>
    </w:p>
    <w:p w:rsidR="008C4164" w:rsidRDefault="008C4164" w:rsidP="0089115C">
      <w:pPr>
        <w:pStyle w:val="Default"/>
        <w:ind w:left="-567"/>
      </w:pPr>
    </w:p>
    <w:p w:rsidR="008C4164" w:rsidRDefault="008C4164" w:rsidP="0089115C">
      <w:pPr>
        <w:pStyle w:val="Default"/>
        <w:ind w:left="-567"/>
      </w:pPr>
    </w:p>
    <w:p w:rsidR="0017130A" w:rsidRDefault="0017130A" w:rsidP="0089115C">
      <w:pPr>
        <w:pStyle w:val="Default"/>
        <w:ind w:left="-567"/>
      </w:pPr>
    </w:p>
    <w:p w:rsidR="0017130A" w:rsidRDefault="0017130A" w:rsidP="0089115C">
      <w:pPr>
        <w:pStyle w:val="Default"/>
        <w:ind w:left="-567"/>
      </w:pPr>
    </w:p>
    <w:p w:rsidR="0017130A" w:rsidRDefault="0017130A" w:rsidP="0089115C">
      <w:pPr>
        <w:ind w:left="-567"/>
      </w:pPr>
    </w:p>
    <w:p w:rsidR="0017130A" w:rsidRDefault="0017130A" w:rsidP="0089115C">
      <w:pPr>
        <w:ind w:left="-567"/>
      </w:pPr>
    </w:p>
    <w:p w:rsidR="00DA1E71" w:rsidRDefault="00DA1E71" w:rsidP="0089115C">
      <w:pPr>
        <w:ind w:left="-567"/>
      </w:pPr>
    </w:p>
    <w:p w:rsidR="006C3FB5" w:rsidRDefault="006C3FB5" w:rsidP="0089115C">
      <w:pPr>
        <w:ind w:left="-567"/>
      </w:pPr>
    </w:p>
    <w:p w:rsidR="00DA1E71" w:rsidRDefault="00DA1E71" w:rsidP="0089115C">
      <w:pPr>
        <w:ind w:left="-567"/>
      </w:pPr>
    </w:p>
    <w:p w:rsidR="00DA1E71" w:rsidRDefault="00DA1E71" w:rsidP="0089115C">
      <w:pPr>
        <w:ind w:left="-567"/>
      </w:pPr>
    </w:p>
    <w:p w:rsidR="00DA1E71" w:rsidRDefault="00DA1E71" w:rsidP="0089115C">
      <w:pPr>
        <w:ind w:left="-567"/>
      </w:pPr>
    </w:p>
    <w:p w:rsidR="00E5388E" w:rsidRPr="005C1BCD" w:rsidRDefault="0089115C" w:rsidP="0089115C">
      <w:pPr>
        <w:ind w:left="-567"/>
        <w:jc w:val="center"/>
        <w:rPr>
          <w:sz w:val="22"/>
          <w:szCs w:val="22"/>
        </w:rPr>
      </w:pPr>
      <w:r>
        <w:rPr>
          <w:sz w:val="22"/>
          <w:szCs w:val="22"/>
        </w:rPr>
        <w:t>Чебоксары</w:t>
      </w:r>
    </w:p>
    <w:p w:rsidR="00E5388E" w:rsidRPr="005C1BCD" w:rsidRDefault="00E5388E" w:rsidP="0089115C">
      <w:pPr>
        <w:ind w:left="-567"/>
        <w:jc w:val="center"/>
        <w:rPr>
          <w:sz w:val="22"/>
          <w:szCs w:val="22"/>
        </w:rPr>
      </w:pPr>
      <w:r w:rsidRPr="005C1BCD">
        <w:rPr>
          <w:sz w:val="22"/>
          <w:szCs w:val="22"/>
        </w:rPr>
        <w:t>20</w:t>
      </w:r>
      <w:r w:rsidR="00DA1E71" w:rsidRPr="005C1BCD">
        <w:rPr>
          <w:sz w:val="22"/>
          <w:szCs w:val="22"/>
        </w:rPr>
        <w:t>2</w:t>
      </w:r>
      <w:r w:rsidR="00DF417B">
        <w:rPr>
          <w:sz w:val="22"/>
          <w:szCs w:val="22"/>
        </w:rPr>
        <w:t>5</w:t>
      </w:r>
      <w:r w:rsidR="006738B6">
        <w:rPr>
          <w:sz w:val="22"/>
          <w:szCs w:val="22"/>
        </w:rPr>
        <w:t xml:space="preserve"> </w:t>
      </w:r>
      <w:r w:rsidRPr="005C1BCD">
        <w:rPr>
          <w:sz w:val="22"/>
          <w:szCs w:val="22"/>
        </w:rPr>
        <w:t>год</w:t>
      </w:r>
    </w:p>
    <w:p w:rsidR="00E5388E" w:rsidRDefault="00E5388E" w:rsidP="0089115C">
      <w:pPr>
        <w:ind w:left="-567"/>
      </w:pPr>
    </w:p>
    <w:p w:rsidR="00DA1E71" w:rsidRDefault="00DA1E71" w:rsidP="0089115C">
      <w:pPr>
        <w:pStyle w:val="Default"/>
        <w:spacing w:line="276" w:lineRule="auto"/>
        <w:ind w:left="-567"/>
        <w:jc w:val="center"/>
        <w:rPr>
          <w:sz w:val="32"/>
          <w:szCs w:val="32"/>
        </w:rPr>
      </w:pPr>
      <w:r>
        <w:rPr>
          <w:b/>
          <w:bCs/>
          <w:sz w:val="32"/>
          <w:szCs w:val="32"/>
        </w:rPr>
        <w:t>СОСТАВ</w:t>
      </w:r>
      <w:r w:rsidR="006738B6"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>ГЕНЕРАЛЬНОГО</w:t>
      </w:r>
      <w:r w:rsidR="006738B6"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>ПЛАНА</w:t>
      </w:r>
    </w:p>
    <w:p w:rsidR="0067787A" w:rsidRDefault="0067787A" w:rsidP="0089115C">
      <w:pPr>
        <w:pStyle w:val="Default"/>
        <w:spacing w:line="276" w:lineRule="auto"/>
        <w:ind w:left="-567"/>
        <w:jc w:val="center"/>
        <w:rPr>
          <w:b/>
          <w:bCs/>
          <w:sz w:val="32"/>
          <w:szCs w:val="32"/>
        </w:rPr>
      </w:pPr>
    </w:p>
    <w:p w:rsidR="00DA1E71" w:rsidRDefault="00DA1E71" w:rsidP="0089115C">
      <w:pPr>
        <w:pStyle w:val="Default"/>
        <w:numPr>
          <w:ilvl w:val="0"/>
          <w:numId w:val="6"/>
        </w:numPr>
        <w:spacing w:line="276" w:lineRule="auto"/>
        <w:ind w:left="-567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Генеральный</w:t>
      </w:r>
      <w:r w:rsidR="006738B6"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>план</w:t>
      </w:r>
    </w:p>
    <w:p w:rsidR="0067787A" w:rsidRDefault="0067787A" w:rsidP="0089115C">
      <w:pPr>
        <w:pStyle w:val="Default"/>
        <w:spacing w:line="276" w:lineRule="auto"/>
        <w:ind w:left="-567"/>
        <w:jc w:val="center"/>
        <w:rPr>
          <w:sz w:val="32"/>
          <w:szCs w:val="32"/>
        </w:rPr>
      </w:pPr>
    </w:p>
    <w:p w:rsidR="00DA1E71" w:rsidRPr="00C8303B" w:rsidRDefault="00DA1E71" w:rsidP="0089115C">
      <w:pPr>
        <w:pStyle w:val="Default"/>
        <w:spacing w:line="276" w:lineRule="auto"/>
        <w:ind w:left="-567" w:firstLine="708"/>
        <w:rPr>
          <w:sz w:val="28"/>
          <w:szCs w:val="28"/>
        </w:rPr>
      </w:pPr>
      <w:r w:rsidRPr="00C8303B">
        <w:rPr>
          <w:b/>
          <w:bCs/>
          <w:sz w:val="28"/>
          <w:szCs w:val="28"/>
        </w:rPr>
        <w:t>1.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Положение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о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территориальном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планировании</w:t>
      </w:r>
      <w:r w:rsidR="006738B6">
        <w:rPr>
          <w:b/>
          <w:bCs/>
          <w:sz w:val="28"/>
          <w:szCs w:val="28"/>
        </w:rPr>
        <w:t xml:space="preserve"> </w:t>
      </w:r>
    </w:p>
    <w:p w:rsidR="00DA1E71" w:rsidRPr="00C8303B" w:rsidRDefault="00DA1E71" w:rsidP="0089115C">
      <w:pPr>
        <w:pStyle w:val="Default"/>
        <w:spacing w:line="276" w:lineRule="auto"/>
        <w:ind w:left="-567" w:firstLine="708"/>
        <w:rPr>
          <w:sz w:val="28"/>
          <w:szCs w:val="28"/>
        </w:rPr>
      </w:pPr>
      <w:r w:rsidRPr="00C8303B">
        <w:rPr>
          <w:b/>
          <w:bCs/>
          <w:sz w:val="28"/>
          <w:szCs w:val="28"/>
        </w:rPr>
        <w:t>2.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Карта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планируемого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размещения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объектов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местного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значения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поселения</w:t>
      </w:r>
      <w:r w:rsidR="006738B6">
        <w:rPr>
          <w:b/>
          <w:bCs/>
          <w:sz w:val="28"/>
          <w:szCs w:val="28"/>
        </w:rPr>
        <w:t xml:space="preserve"> </w:t>
      </w:r>
    </w:p>
    <w:p w:rsidR="00DA1E71" w:rsidRPr="00C8303B" w:rsidRDefault="00DA1E71" w:rsidP="0089115C">
      <w:pPr>
        <w:pStyle w:val="Default"/>
        <w:spacing w:line="276" w:lineRule="auto"/>
        <w:ind w:left="-567" w:firstLine="708"/>
        <w:jc w:val="both"/>
        <w:rPr>
          <w:sz w:val="28"/>
          <w:szCs w:val="28"/>
        </w:rPr>
      </w:pPr>
      <w:r w:rsidRPr="00C8303B">
        <w:rPr>
          <w:b/>
          <w:bCs/>
          <w:sz w:val="28"/>
          <w:szCs w:val="28"/>
        </w:rPr>
        <w:t>3.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Карта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границ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населенных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пунктов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(в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том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числе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границ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образуемых</w:t>
      </w:r>
      <w:r w:rsidR="006738B6">
        <w:rPr>
          <w:b/>
          <w:bCs/>
          <w:sz w:val="28"/>
          <w:szCs w:val="28"/>
        </w:rPr>
        <w:t xml:space="preserve"> </w:t>
      </w:r>
      <w:r w:rsidR="0067787A" w:rsidRPr="00C8303B">
        <w:rPr>
          <w:b/>
          <w:bCs/>
          <w:sz w:val="28"/>
          <w:szCs w:val="28"/>
        </w:rPr>
        <w:t>н</w:t>
      </w:r>
      <w:r w:rsidRPr="00C8303B">
        <w:rPr>
          <w:b/>
          <w:bCs/>
          <w:sz w:val="28"/>
          <w:szCs w:val="28"/>
        </w:rPr>
        <w:t>аселенных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пунктов),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входящих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в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состав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поселения</w:t>
      </w:r>
      <w:r w:rsidR="006738B6">
        <w:rPr>
          <w:b/>
          <w:bCs/>
          <w:sz w:val="28"/>
          <w:szCs w:val="28"/>
        </w:rPr>
        <w:t xml:space="preserve"> </w:t>
      </w:r>
    </w:p>
    <w:p w:rsidR="00DA1E71" w:rsidRPr="00C8303B" w:rsidRDefault="00DA1E71" w:rsidP="0089115C">
      <w:pPr>
        <w:pStyle w:val="Default"/>
        <w:spacing w:line="276" w:lineRule="auto"/>
        <w:ind w:left="-567" w:firstLine="708"/>
        <w:rPr>
          <w:sz w:val="28"/>
          <w:szCs w:val="28"/>
        </w:rPr>
      </w:pPr>
      <w:r w:rsidRPr="00C8303B">
        <w:rPr>
          <w:b/>
          <w:bCs/>
          <w:sz w:val="28"/>
          <w:szCs w:val="28"/>
        </w:rPr>
        <w:t>4.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Карта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функциональных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зон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поселения</w:t>
      </w:r>
      <w:r w:rsidR="006738B6">
        <w:rPr>
          <w:b/>
          <w:bCs/>
          <w:sz w:val="28"/>
          <w:szCs w:val="28"/>
        </w:rPr>
        <w:t xml:space="preserve"> </w:t>
      </w:r>
    </w:p>
    <w:p w:rsidR="0067787A" w:rsidRPr="00C8303B" w:rsidRDefault="0067787A" w:rsidP="0089115C">
      <w:pPr>
        <w:pStyle w:val="Default"/>
        <w:spacing w:line="276" w:lineRule="auto"/>
        <w:ind w:left="-567"/>
        <w:rPr>
          <w:sz w:val="28"/>
          <w:szCs w:val="28"/>
        </w:rPr>
      </w:pPr>
    </w:p>
    <w:p w:rsidR="00DA1E71" w:rsidRPr="00C8303B" w:rsidRDefault="00DA1E71" w:rsidP="0089115C">
      <w:pPr>
        <w:pStyle w:val="Default"/>
        <w:spacing w:line="276" w:lineRule="auto"/>
        <w:ind w:left="-567" w:firstLine="708"/>
        <w:rPr>
          <w:sz w:val="28"/>
          <w:szCs w:val="28"/>
        </w:rPr>
      </w:pPr>
      <w:r w:rsidRPr="00C8303B">
        <w:rPr>
          <w:sz w:val="28"/>
          <w:szCs w:val="28"/>
        </w:rPr>
        <w:t>Приложения</w:t>
      </w:r>
      <w:r w:rsidRPr="00C8303B">
        <w:rPr>
          <w:b/>
          <w:bCs/>
          <w:sz w:val="28"/>
          <w:szCs w:val="28"/>
        </w:rPr>
        <w:t>:</w:t>
      </w:r>
      <w:r w:rsidR="006738B6">
        <w:rPr>
          <w:b/>
          <w:bCs/>
          <w:sz w:val="28"/>
          <w:szCs w:val="28"/>
        </w:rPr>
        <w:t xml:space="preserve"> </w:t>
      </w:r>
    </w:p>
    <w:p w:rsidR="00DA1E71" w:rsidRPr="00C8303B" w:rsidRDefault="00C0137C" w:rsidP="0089115C">
      <w:pPr>
        <w:pStyle w:val="Default"/>
        <w:spacing w:line="276" w:lineRule="auto"/>
        <w:ind w:left="-567"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Фрагмент </w:t>
      </w:r>
      <w:r w:rsidR="00DA1E71" w:rsidRPr="00C8303B">
        <w:rPr>
          <w:sz w:val="28"/>
          <w:szCs w:val="28"/>
        </w:rPr>
        <w:t>карты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планируемого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размещения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объектов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местного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значения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поселения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в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растровом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формате</w:t>
      </w:r>
      <w:r w:rsidR="006738B6">
        <w:rPr>
          <w:sz w:val="28"/>
          <w:szCs w:val="28"/>
        </w:rPr>
        <w:t xml:space="preserve"> </w:t>
      </w:r>
    </w:p>
    <w:p w:rsidR="00DA1E71" w:rsidRPr="00C8303B" w:rsidRDefault="00C0137C" w:rsidP="0089115C">
      <w:pPr>
        <w:pStyle w:val="Default"/>
        <w:spacing w:line="276" w:lineRule="auto"/>
        <w:ind w:left="-567"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Фрагмент </w:t>
      </w:r>
      <w:r w:rsidRPr="00C8303B">
        <w:rPr>
          <w:sz w:val="28"/>
          <w:szCs w:val="28"/>
        </w:rPr>
        <w:t>карты</w:t>
      </w:r>
      <w:r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границ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населенных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пунктов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(в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том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числе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образуемых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населенных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пунктов)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в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растровом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формате</w:t>
      </w:r>
      <w:r w:rsidR="006738B6">
        <w:rPr>
          <w:sz w:val="28"/>
          <w:szCs w:val="28"/>
        </w:rPr>
        <w:t xml:space="preserve"> </w:t>
      </w:r>
    </w:p>
    <w:p w:rsidR="0073246A" w:rsidRPr="00C8303B" w:rsidRDefault="00C0137C" w:rsidP="0089115C">
      <w:pPr>
        <w:spacing w:line="276" w:lineRule="auto"/>
        <w:ind w:left="-567" w:firstLine="708"/>
        <w:rPr>
          <w:sz w:val="28"/>
          <w:szCs w:val="28"/>
        </w:rPr>
      </w:pPr>
      <w:r>
        <w:rPr>
          <w:sz w:val="28"/>
          <w:szCs w:val="28"/>
        </w:rPr>
        <w:t xml:space="preserve">Фрагмент </w:t>
      </w:r>
      <w:r w:rsidRPr="00C8303B">
        <w:rPr>
          <w:sz w:val="28"/>
          <w:szCs w:val="28"/>
        </w:rPr>
        <w:t>карты</w:t>
      </w:r>
      <w:r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функциональных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зон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поселения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в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растровом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формате</w:t>
      </w:r>
    </w:p>
    <w:p w:rsidR="00DA1E71" w:rsidRDefault="00DA1E71" w:rsidP="0089115C">
      <w:pPr>
        <w:spacing w:line="276" w:lineRule="auto"/>
        <w:ind w:left="-567"/>
      </w:pPr>
    </w:p>
    <w:p w:rsidR="0067787A" w:rsidRDefault="0067787A" w:rsidP="0089115C">
      <w:pPr>
        <w:pStyle w:val="Default"/>
        <w:numPr>
          <w:ilvl w:val="0"/>
          <w:numId w:val="6"/>
        </w:numPr>
        <w:spacing w:line="276" w:lineRule="auto"/>
        <w:ind w:left="-567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Материалы</w:t>
      </w:r>
      <w:r w:rsidR="006738B6"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>по</w:t>
      </w:r>
      <w:r w:rsidR="006738B6"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>обоснованию</w:t>
      </w:r>
      <w:r w:rsidR="006738B6"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>генерального</w:t>
      </w:r>
      <w:r w:rsidR="006738B6"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>плана</w:t>
      </w:r>
    </w:p>
    <w:p w:rsidR="0067787A" w:rsidRDefault="0067787A" w:rsidP="0089115C">
      <w:pPr>
        <w:pStyle w:val="Default"/>
        <w:spacing w:line="276" w:lineRule="auto"/>
        <w:ind w:left="-567"/>
        <w:jc w:val="center"/>
        <w:rPr>
          <w:sz w:val="32"/>
          <w:szCs w:val="32"/>
        </w:rPr>
      </w:pPr>
    </w:p>
    <w:p w:rsidR="0067787A" w:rsidRPr="00C8303B" w:rsidRDefault="0067787A" w:rsidP="0089115C">
      <w:pPr>
        <w:pStyle w:val="Default"/>
        <w:spacing w:line="276" w:lineRule="auto"/>
        <w:ind w:left="-567" w:firstLine="708"/>
        <w:rPr>
          <w:sz w:val="28"/>
          <w:szCs w:val="28"/>
        </w:rPr>
      </w:pPr>
      <w:r w:rsidRPr="00C8303B">
        <w:rPr>
          <w:b/>
          <w:bCs/>
          <w:sz w:val="28"/>
          <w:szCs w:val="28"/>
        </w:rPr>
        <w:t>1.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Материалы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по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обоснованию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генерального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плана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в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текстовой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форме</w:t>
      </w:r>
      <w:r w:rsidR="006738B6">
        <w:rPr>
          <w:b/>
          <w:bCs/>
          <w:sz w:val="28"/>
          <w:szCs w:val="28"/>
        </w:rPr>
        <w:t xml:space="preserve"> </w:t>
      </w:r>
    </w:p>
    <w:p w:rsidR="0067787A" w:rsidRPr="00C8303B" w:rsidRDefault="0067787A" w:rsidP="0089115C">
      <w:pPr>
        <w:pStyle w:val="Default"/>
        <w:spacing w:line="276" w:lineRule="auto"/>
        <w:ind w:left="-567" w:firstLine="708"/>
        <w:rPr>
          <w:sz w:val="28"/>
          <w:szCs w:val="28"/>
        </w:rPr>
      </w:pPr>
      <w:r w:rsidRPr="00C8303B">
        <w:rPr>
          <w:b/>
          <w:bCs/>
          <w:sz w:val="28"/>
          <w:szCs w:val="28"/>
        </w:rPr>
        <w:t>2.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Материалы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по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обоснованию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генерального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плана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в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виде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карт</w:t>
      </w:r>
      <w:r w:rsidR="006738B6">
        <w:rPr>
          <w:b/>
          <w:bCs/>
          <w:sz w:val="28"/>
          <w:szCs w:val="28"/>
        </w:rPr>
        <w:t xml:space="preserve"> </w:t>
      </w:r>
    </w:p>
    <w:p w:rsidR="0067787A" w:rsidRPr="00C8303B" w:rsidRDefault="0067787A" w:rsidP="0089115C">
      <w:pPr>
        <w:pStyle w:val="Default"/>
        <w:spacing w:line="276" w:lineRule="auto"/>
        <w:ind w:left="-567"/>
        <w:rPr>
          <w:sz w:val="28"/>
          <w:szCs w:val="28"/>
        </w:rPr>
      </w:pPr>
    </w:p>
    <w:p w:rsidR="0067787A" w:rsidRPr="00C8303B" w:rsidRDefault="0067787A" w:rsidP="0089115C">
      <w:pPr>
        <w:pStyle w:val="Default"/>
        <w:spacing w:line="276" w:lineRule="auto"/>
        <w:ind w:left="-567" w:firstLine="708"/>
        <w:rPr>
          <w:sz w:val="28"/>
          <w:szCs w:val="28"/>
        </w:rPr>
      </w:pPr>
      <w:r w:rsidRPr="00C8303B">
        <w:rPr>
          <w:sz w:val="28"/>
          <w:szCs w:val="28"/>
        </w:rPr>
        <w:t>Приложение:</w:t>
      </w:r>
      <w:r w:rsidR="006738B6">
        <w:rPr>
          <w:sz w:val="28"/>
          <w:szCs w:val="28"/>
        </w:rPr>
        <w:t xml:space="preserve"> </w:t>
      </w:r>
    </w:p>
    <w:p w:rsidR="0067787A" w:rsidRPr="00C8303B" w:rsidRDefault="00C0137C" w:rsidP="0089115C">
      <w:pPr>
        <w:pStyle w:val="Default"/>
        <w:spacing w:line="276" w:lineRule="auto"/>
        <w:ind w:left="-567"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Фрагмент </w:t>
      </w:r>
      <w:r w:rsidRPr="00C8303B">
        <w:rPr>
          <w:sz w:val="28"/>
          <w:szCs w:val="28"/>
        </w:rPr>
        <w:t>карты</w:t>
      </w:r>
      <w:r w:rsidR="006738B6">
        <w:rPr>
          <w:sz w:val="28"/>
          <w:szCs w:val="28"/>
        </w:rPr>
        <w:t xml:space="preserve"> </w:t>
      </w:r>
      <w:r w:rsidR="0067787A" w:rsidRPr="00C8303B">
        <w:rPr>
          <w:sz w:val="28"/>
          <w:szCs w:val="28"/>
        </w:rPr>
        <w:t>материалов</w:t>
      </w:r>
      <w:r w:rsidR="006738B6">
        <w:rPr>
          <w:sz w:val="28"/>
          <w:szCs w:val="28"/>
        </w:rPr>
        <w:t xml:space="preserve"> </w:t>
      </w:r>
      <w:r w:rsidR="0067787A" w:rsidRPr="00C8303B">
        <w:rPr>
          <w:sz w:val="28"/>
          <w:szCs w:val="28"/>
        </w:rPr>
        <w:t>по</w:t>
      </w:r>
      <w:r w:rsidR="006738B6">
        <w:rPr>
          <w:sz w:val="28"/>
          <w:szCs w:val="28"/>
        </w:rPr>
        <w:t xml:space="preserve"> </w:t>
      </w:r>
      <w:r w:rsidR="0067787A" w:rsidRPr="00C8303B">
        <w:rPr>
          <w:sz w:val="28"/>
          <w:szCs w:val="28"/>
        </w:rPr>
        <w:t>обоснованию</w:t>
      </w:r>
      <w:r w:rsidR="006738B6">
        <w:rPr>
          <w:sz w:val="28"/>
          <w:szCs w:val="28"/>
        </w:rPr>
        <w:t xml:space="preserve"> </w:t>
      </w:r>
      <w:r w:rsidR="0067787A" w:rsidRPr="00C8303B">
        <w:rPr>
          <w:sz w:val="28"/>
          <w:szCs w:val="28"/>
        </w:rPr>
        <w:t>генерального</w:t>
      </w:r>
      <w:r w:rsidR="006738B6">
        <w:rPr>
          <w:sz w:val="28"/>
          <w:szCs w:val="28"/>
        </w:rPr>
        <w:t xml:space="preserve"> </w:t>
      </w:r>
      <w:r w:rsidR="0067787A" w:rsidRPr="00C8303B">
        <w:rPr>
          <w:sz w:val="28"/>
          <w:szCs w:val="28"/>
        </w:rPr>
        <w:t>плана</w:t>
      </w:r>
      <w:r w:rsidR="006738B6">
        <w:rPr>
          <w:sz w:val="28"/>
          <w:szCs w:val="28"/>
        </w:rPr>
        <w:t xml:space="preserve"> </w:t>
      </w:r>
      <w:r w:rsidR="0067787A" w:rsidRPr="00C8303B">
        <w:rPr>
          <w:sz w:val="28"/>
          <w:szCs w:val="28"/>
        </w:rPr>
        <w:t>в</w:t>
      </w:r>
      <w:r w:rsidR="006738B6">
        <w:rPr>
          <w:sz w:val="28"/>
          <w:szCs w:val="28"/>
        </w:rPr>
        <w:t xml:space="preserve"> </w:t>
      </w:r>
      <w:r w:rsidR="0067787A" w:rsidRPr="00C8303B">
        <w:rPr>
          <w:sz w:val="28"/>
          <w:szCs w:val="28"/>
        </w:rPr>
        <w:t>виде</w:t>
      </w:r>
      <w:r w:rsidR="006738B6">
        <w:rPr>
          <w:sz w:val="28"/>
          <w:szCs w:val="28"/>
        </w:rPr>
        <w:t xml:space="preserve"> </w:t>
      </w:r>
      <w:r w:rsidR="0067787A" w:rsidRPr="00C8303B">
        <w:rPr>
          <w:sz w:val="28"/>
          <w:szCs w:val="28"/>
        </w:rPr>
        <w:t>карт</w:t>
      </w:r>
      <w:r w:rsidR="006738B6">
        <w:rPr>
          <w:sz w:val="28"/>
          <w:szCs w:val="28"/>
        </w:rPr>
        <w:t xml:space="preserve"> </w:t>
      </w:r>
      <w:r w:rsidR="0067787A" w:rsidRPr="00C8303B">
        <w:rPr>
          <w:sz w:val="28"/>
          <w:szCs w:val="28"/>
        </w:rPr>
        <w:t>в</w:t>
      </w:r>
      <w:r w:rsidR="006738B6">
        <w:rPr>
          <w:sz w:val="28"/>
          <w:szCs w:val="28"/>
        </w:rPr>
        <w:t xml:space="preserve"> </w:t>
      </w:r>
      <w:r w:rsidR="0067787A" w:rsidRPr="00C8303B">
        <w:rPr>
          <w:sz w:val="28"/>
          <w:szCs w:val="28"/>
        </w:rPr>
        <w:t>растровом</w:t>
      </w:r>
      <w:r w:rsidR="006738B6">
        <w:rPr>
          <w:sz w:val="28"/>
          <w:szCs w:val="28"/>
        </w:rPr>
        <w:t xml:space="preserve"> </w:t>
      </w:r>
      <w:r w:rsidR="0067787A" w:rsidRPr="00C8303B">
        <w:rPr>
          <w:sz w:val="28"/>
          <w:szCs w:val="28"/>
        </w:rPr>
        <w:t>формате</w:t>
      </w:r>
      <w:r w:rsidR="006738B6">
        <w:rPr>
          <w:sz w:val="28"/>
          <w:szCs w:val="28"/>
        </w:rPr>
        <w:t xml:space="preserve"> </w:t>
      </w:r>
    </w:p>
    <w:p w:rsidR="0067787A" w:rsidRPr="00C8303B" w:rsidRDefault="0067787A" w:rsidP="0089115C">
      <w:pPr>
        <w:pStyle w:val="Default"/>
        <w:spacing w:line="276" w:lineRule="auto"/>
        <w:ind w:left="-567" w:firstLine="708"/>
        <w:rPr>
          <w:sz w:val="28"/>
          <w:szCs w:val="28"/>
        </w:rPr>
      </w:pPr>
      <w:r w:rsidRPr="00C8303B">
        <w:rPr>
          <w:b/>
          <w:bCs/>
          <w:sz w:val="28"/>
          <w:szCs w:val="28"/>
        </w:rPr>
        <w:t>Обязательное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приложение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к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генеральному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плану:</w:t>
      </w:r>
      <w:r w:rsidR="006738B6">
        <w:rPr>
          <w:b/>
          <w:bCs/>
          <w:sz w:val="28"/>
          <w:szCs w:val="28"/>
        </w:rPr>
        <w:t xml:space="preserve"> </w:t>
      </w:r>
    </w:p>
    <w:p w:rsidR="0089115C" w:rsidRDefault="0067787A" w:rsidP="0089115C">
      <w:pPr>
        <w:spacing w:line="276" w:lineRule="auto"/>
        <w:ind w:left="-567" w:firstLine="708"/>
        <w:jc w:val="both"/>
        <w:rPr>
          <w:sz w:val="28"/>
          <w:szCs w:val="28"/>
        </w:rPr>
      </w:pPr>
      <w:r w:rsidRPr="00C8303B">
        <w:rPr>
          <w:sz w:val="28"/>
          <w:szCs w:val="28"/>
        </w:rPr>
        <w:t>Сведения</w:t>
      </w:r>
      <w:r w:rsidR="006738B6">
        <w:rPr>
          <w:sz w:val="28"/>
          <w:szCs w:val="28"/>
        </w:rPr>
        <w:t xml:space="preserve"> </w:t>
      </w:r>
      <w:r w:rsidRPr="00C8303B">
        <w:rPr>
          <w:sz w:val="28"/>
          <w:szCs w:val="28"/>
        </w:rPr>
        <w:t>о</w:t>
      </w:r>
      <w:r w:rsidR="006738B6">
        <w:rPr>
          <w:sz w:val="28"/>
          <w:szCs w:val="28"/>
        </w:rPr>
        <w:t xml:space="preserve"> </w:t>
      </w:r>
      <w:r w:rsidRPr="00C8303B">
        <w:rPr>
          <w:sz w:val="28"/>
          <w:szCs w:val="28"/>
        </w:rPr>
        <w:t>границах</w:t>
      </w:r>
      <w:r w:rsidR="006738B6">
        <w:rPr>
          <w:sz w:val="28"/>
          <w:szCs w:val="28"/>
        </w:rPr>
        <w:t xml:space="preserve"> </w:t>
      </w:r>
      <w:r w:rsidRPr="00C8303B">
        <w:rPr>
          <w:sz w:val="28"/>
          <w:szCs w:val="28"/>
        </w:rPr>
        <w:t>населенных</w:t>
      </w:r>
      <w:r w:rsidR="006738B6">
        <w:rPr>
          <w:sz w:val="28"/>
          <w:szCs w:val="28"/>
        </w:rPr>
        <w:t xml:space="preserve"> </w:t>
      </w:r>
      <w:r w:rsidRPr="00C8303B">
        <w:rPr>
          <w:sz w:val="28"/>
          <w:szCs w:val="28"/>
        </w:rPr>
        <w:t>пунктов</w:t>
      </w:r>
      <w:r w:rsidR="006738B6">
        <w:rPr>
          <w:sz w:val="28"/>
          <w:szCs w:val="28"/>
        </w:rPr>
        <w:t xml:space="preserve"> </w:t>
      </w:r>
      <w:r w:rsidRPr="00C8303B">
        <w:rPr>
          <w:sz w:val="28"/>
          <w:szCs w:val="28"/>
        </w:rPr>
        <w:t>(в</w:t>
      </w:r>
      <w:r w:rsidR="006738B6">
        <w:rPr>
          <w:sz w:val="28"/>
          <w:szCs w:val="28"/>
        </w:rPr>
        <w:t xml:space="preserve"> </w:t>
      </w:r>
      <w:r w:rsidRPr="00C8303B">
        <w:rPr>
          <w:sz w:val="28"/>
          <w:szCs w:val="28"/>
        </w:rPr>
        <w:t>том</w:t>
      </w:r>
      <w:r w:rsidR="006738B6">
        <w:rPr>
          <w:sz w:val="28"/>
          <w:szCs w:val="28"/>
        </w:rPr>
        <w:t xml:space="preserve"> </w:t>
      </w:r>
      <w:r w:rsidRPr="00C8303B">
        <w:rPr>
          <w:sz w:val="28"/>
          <w:szCs w:val="28"/>
        </w:rPr>
        <w:t>числе</w:t>
      </w:r>
      <w:r w:rsidR="006738B6">
        <w:rPr>
          <w:sz w:val="28"/>
          <w:szCs w:val="28"/>
        </w:rPr>
        <w:t xml:space="preserve"> </w:t>
      </w:r>
      <w:r w:rsidRPr="00C8303B">
        <w:rPr>
          <w:sz w:val="28"/>
          <w:szCs w:val="28"/>
        </w:rPr>
        <w:t>образуемых</w:t>
      </w:r>
      <w:r w:rsidR="006738B6">
        <w:rPr>
          <w:sz w:val="28"/>
          <w:szCs w:val="28"/>
        </w:rPr>
        <w:t xml:space="preserve"> </w:t>
      </w:r>
      <w:r w:rsidRPr="00C8303B">
        <w:rPr>
          <w:sz w:val="28"/>
          <w:szCs w:val="28"/>
        </w:rPr>
        <w:t>населенных</w:t>
      </w:r>
      <w:r w:rsidR="006738B6">
        <w:rPr>
          <w:sz w:val="28"/>
          <w:szCs w:val="28"/>
        </w:rPr>
        <w:t xml:space="preserve"> </w:t>
      </w:r>
      <w:r w:rsidRPr="00C8303B">
        <w:rPr>
          <w:sz w:val="28"/>
          <w:szCs w:val="28"/>
        </w:rPr>
        <w:t>пункт</w:t>
      </w:r>
      <w:r w:rsidR="00EE2240">
        <w:rPr>
          <w:sz w:val="28"/>
          <w:szCs w:val="28"/>
        </w:rPr>
        <w:t>ов),</w:t>
      </w:r>
      <w:r w:rsidR="006738B6">
        <w:rPr>
          <w:sz w:val="28"/>
          <w:szCs w:val="28"/>
        </w:rPr>
        <w:t xml:space="preserve"> </w:t>
      </w:r>
      <w:r w:rsidR="00EE2240">
        <w:rPr>
          <w:sz w:val="28"/>
          <w:szCs w:val="28"/>
        </w:rPr>
        <w:t>входящих</w:t>
      </w:r>
      <w:r w:rsidR="006738B6">
        <w:rPr>
          <w:sz w:val="28"/>
          <w:szCs w:val="28"/>
        </w:rPr>
        <w:t xml:space="preserve"> </w:t>
      </w:r>
      <w:r w:rsidR="00EE2240">
        <w:rPr>
          <w:sz w:val="28"/>
          <w:szCs w:val="28"/>
        </w:rPr>
        <w:t>в</w:t>
      </w:r>
      <w:r w:rsidR="006738B6">
        <w:rPr>
          <w:sz w:val="28"/>
          <w:szCs w:val="28"/>
        </w:rPr>
        <w:t xml:space="preserve"> </w:t>
      </w:r>
      <w:r w:rsidR="00EE2240">
        <w:rPr>
          <w:sz w:val="28"/>
          <w:szCs w:val="28"/>
        </w:rPr>
        <w:t>состав</w:t>
      </w:r>
      <w:r w:rsidR="006738B6">
        <w:rPr>
          <w:sz w:val="28"/>
          <w:szCs w:val="28"/>
        </w:rPr>
        <w:t xml:space="preserve"> </w:t>
      </w:r>
      <w:r w:rsidR="00EE2240">
        <w:rPr>
          <w:sz w:val="28"/>
          <w:szCs w:val="28"/>
        </w:rPr>
        <w:t>поселени</w:t>
      </w:r>
      <w:r w:rsidR="0089115C">
        <w:rPr>
          <w:sz w:val="28"/>
          <w:szCs w:val="28"/>
        </w:rPr>
        <w:t>я</w:t>
      </w:r>
    </w:p>
    <w:p w:rsidR="00204F45" w:rsidRDefault="00204F45" w:rsidP="0089115C">
      <w:pPr>
        <w:spacing w:line="276" w:lineRule="auto"/>
        <w:ind w:left="-567" w:firstLine="708"/>
        <w:jc w:val="both"/>
        <w:rPr>
          <w:sz w:val="28"/>
          <w:szCs w:val="28"/>
        </w:rPr>
        <w:sectPr w:rsidR="00204F45" w:rsidSect="00B31D95">
          <w:headerReference w:type="default" r:id="rId8"/>
          <w:footerReference w:type="default" r:id="rId9"/>
          <w:headerReference w:type="first" r:id="rId10"/>
          <w:footerReference w:type="first" r:id="rId11"/>
          <w:type w:val="nextColumn"/>
          <w:pgSz w:w="11906" w:h="16838"/>
          <w:pgMar w:top="1134" w:right="851" w:bottom="1134" w:left="1701" w:header="709" w:footer="709" w:gutter="0"/>
          <w:pgNumType w:start="1"/>
          <w:cols w:space="708"/>
          <w:titlePg/>
          <w:docGrid w:linePitch="360"/>
        </w:sectPr>
      </w:pPr>
    </w:p>
    <w:sdt>
      <w:sdtPr>
        <w:rPr>
          <w:rFonts w:ascii="Times New Roman" w:eastAsia="Times New Roman" w:hAnsi="Times New Roman" w:cs="Times New Roman"/>
          <w:color w:val="auto"/>
          <w:sz w:val="24"/>
          <w:szCs w:val="24"/>
        </w:rPr>
        <w:id w:val="98574918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1263A8" w:rsidRDefault="002C60D8">
          <w:pPr>
            <w:pStyle w:val="aff0"/>
          </w:pPr>
          <w:r>
            <w:t>Содержание</w:t>
          </w:r>
        </w:p>
        <w:p w:rsidR="00C0137C" w:rsidRDefault="001263A8">
          <w:pPr>
            <w:pStyle w:val="1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97936454" w:history="1">
            <w:r w:rsidR="00C0137C" w:rsidRPr="00B34D6C">
              <w:rPr>
                <w:rStyle w:val="a8"/>
                <w:noProof/>
              </w:rPr>
              <w:t>Введение</w:t>
            </w:r>
            <w:r w:rsidR="00C0137C">
              <w:rPr>
                <w:noProof/>
                <w:webHidden/>
              </w:rPr>
              <w:tab/>
            </w:r>
            <w:r w:rsidR="00C0137C">
              <w:rPr>
                <w:noProof/>
                <w:webHidden/>
              </w:rPr>
              <w:fldChar w:fldCharType="begin"/>
            </w:r>
            <w:r w:rsidR="00C0137C">
              <w:rPr>
                <w:noProof/>
                <w:webHidden/>
              </w:rPr>
              <w:instrText xml:space="preserve"> PAGEREF _Toc197936454 \h </w:instrText>
            </w:r>
            <w:r w:rsidR="00C0137C">
              <w:rPr>
                <w:noProof/>
                <w:webHidden/>
              </w:rPr>
            </w:r>
            <w:r w:rsidR="00C0137C">
              <w:rPr>
                <w:noProof/>
                <w:webHidden/>
              </w:rPr>
              <w:fldChar w:fldCharType="separate"/>
            </w:r>
            <w:r w:rsidR="00C0137C">
              <w:rPr>
                <w:noProof/>
                <w:webHidden/>
              </w:rPr>
              <w:t>4</w:t>
            </w:r>
            <w:r w:rsidR="00C0137C">
              <w:rPr>
                <w:noProof/>
                <w:webHidden/>
              </w:rPr>
              <w:fldChar w:fldCharType="end"/>
            </w:r>
          </w:hyperlink>
        </w:p>
        <w:p w:rsidR="00C0137C" w:rsidRDefault="00F43D92">
          <w:pPr>
            <w:pStyle w:val="1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936455" w:history="1">
            <w:r w:rsidR="00C0137C" w:rsidRPr="00B34D6C">
              <w:rPr>
                <w:rStyle w:val="a8"/>
                <w:noProof/>
              </w:rPr>
              <w:t>РАЗДЕЛ 1. ОБОСНОВАНИЕ ВНЕСЕНИЯ ИЗМЕНЕНИЙ В ГЕНЕРАЛЬНЫЙ ПЛАН</w:t>
            </w:r>
            <w:r w:rsidR="00C0137C">
              <w:rPr>
                <w:noProof/>
                <w:webHidden/>
              </w:rPr>
              <w:tab/>
            </w:r>
            <w:r w:rsidR="00C0137C">
              <w:rPr>
                <w:noProof/>
                <w:webHidden/>
              </w:rPr>
              <w:fldChar w:fldCharType="begin"/>
            </w:r>
            <w:r w:rsidR="00C0137C">
              <w:rPr>
                <w:noProof/>
                <w:webHidden/>
              </w:rPr>
              <w:instrText xml:space="preserve"> PAGEREF _Toc197936455 \h </w:instrText>
            </w:r>
            <w:r w:rsidR="00C0137C">
              <w:rPr>
                <w:noProof/>
                <w:webHidden/>
              </w:rPr>
            </w:r>
            <w:r w:rsidR="00C0137C">
              <w:rPr>
                <w:noProof/>
                <w:webHidden/>
              </w:rPr>
              <w:fldChar w:fldCharType="separate"/>
            </w:r>
            <w:r w:rsidR="00C0137C">
              <w:rPr>
                <w:noProof/>
                <w:webHidden/>
              </w:rPr>
              <w:t>7</w:t>
            </w:r>
            <w:r w:rsidR="00C0137C">
              <w:rPr>
                <w:noProof/>
                <w:webHidden/>
              </w:rPr>
              <w:fldChar w:fldCharType="end"/>
            </w:r>
          </w:hyperlink>
        </w:p>
        <w:p w:rsidR="00C0137C" w:rsidRDefault="00F43D92">
          <w:pPr>
            <w:pStyle w:val="1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936456" w:history="1">
            <w:r w:rsidR="00C0137C" w:rsidRPr="00B34D6C">
              <w:rPr>
                <w:rStyle w:val="a8"/>
                <w:noProof/>
              </w:rPr>
              <w:t>1.1. Анализ территории, в отношении которой вносятся изменения</w:t>
            </w:r>
            <w:r w:rsidR="00C0137C">
              <w:rPr>
                <w:noProof/>
                <w:webHidden/>
              </w:rPr>
              <w:tab/>
            </w:r>
            <w:r w:rsidR="00C0137C">
              <w:rPr>
                <w:noProof/>
                <w:webHidden/>
              </w:rPr>
              <w:fldChar w:fldCharType="begin"/>
            </w:r>
            <w:r w:rsidR="00C0137C">
              <w:rPr>
                <w:noProof/>
                <w:webHidden/>
              </w:rPr>
              <w:instrText xml:space="preserve"> PAGEREF _Toc197936456 \h </w:instrText>
            </w:r>
            <w:r w:rsidR="00C0137C">
              <w:rPr>
                <w:noProof/>
                <w:webHidden/>
              </w:rPr>
            </w:r>
            <w:r w:rsidR="00C0137C">
              <w:rPr>
                <w:noProof/>
                <w:webHidden/>
              </w:rPr>
              <w:fldChar w:fldCharType="separate"/>
            </w:r>
            <w:r w:rsidR="00C0137C">
              <w:rPr>
                <w:noProof/>
                <w:webHidden/>
              </w:rPr>
              <w:t>7</w:t>
            </w:r>
            <w:r w:rsidR="00C0137C">
              <w:rPr>
                <w:noProof/>
                <w:webHidden/>
              </w:rPr>
              <w:fldChar w:fldCharType="end"/>
            </w:r>
          </w:hyperlink>
        </w:p>
        <w:p w:rsidR="00C0137C" w:rsidRDefault="00F43D92">
          <w:pPr>
            <w:pStyle w:val="1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936457" w:history="1">
            <w:r w:rsidR="00C0137C" w:rsidRPr="00B34D6C">
              <w:rPr>
                <w:rStyle w:val="a8"/>
                <w:noProof/>
              </w:rPr>
              <w:t>1.2. Учет границ муниципальных образований</w:t>
            </w:r>
            <w:r w:rsidR="00C0137C">
              <w:rPr>
                <w:noProof/>
                <w:webHidden/>
              </w:rPr>
              <w:tab/>
            </w:r>
            <w:r w:rsidR="00C0137C">
              <w:rPr>
                <w:noProof/>
                <w:webHidden/>
              </w:rPr>
              <w:fldChar w:fldCharType="begin"/>
            </w:r>
            <w:r w:rsidR="00C0137C">
              <w:rPr>
                <w:noProof/>
                <w:webHidden/>
              </w:rPr>
              <w:instrText xml:space="preserve"> PAGEREF _Toc197936457 \h </w:instrText>
            </w:r>
            <w:r w:rsidR="00C0137C">
              <w:rPr>
                <w:noProof/>
                <w:webHidden/>
              </w:rPr>
            </w:r>
            <w:r w:rsidR="00C0137C">
              <w:rPr>
                <w:noProof/>
                <w:webHidden/>
              </w:rPr>
              <w:fldChar w:fldCharType="separate"/>
            </w:r>
            <w:r w:rsidR="00C0137C">
              <w:rPr>
                <w:noProof/>
                <w:webHidden/>
              </w:rPr>
              <w:t>7</w:t>
            </w:r>
            <w:r w:rsidR="00C0137C">
              <w:rPr>
                <w:noProof/>
                <w:webHidden/>
              </w:rPr>
              <w:fldChar w:fldCharType="end"/>
            </w:r>
          </w:hyperlink>
        </w:p>
        <w:p w:rsidR="00C0137C" w:rsidRDefault="00F43D92">
          <w:pPr>
            <w:pStyle w:val="1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936458" w:history="1">
            <w:r w:rsidR="00C0137C" w:rsidRPr="00B34D6C">
              <w:rPr>
                <w:rStyle w:val="a8"/>
                <w:noProof/>
              </w:rPr>
              <w:t>1.3. Учет границ лесничеств</w:t>
            </w:r>
            <w:r w:rsidR="00C0137C">
              <w:rPr>
                <w:noProof/>
                <w:webHidden/>
              </w:rPr>
              <w:tab/>
            </w:r>
            <w:r w:rsidR="00C0137C">
              <w:rPr>
                <w:noProof/>
                <w:webHidden/>
              </w:rPr>
              <w:fldChar w:fldCharType="begin"/>
            </w:r>
            <w:r w:rsidR="00C0137C">
              <w:rPr>
                <w:noProof/>
                <w:webHidden/>
              </w:rPr>
              <w:instrText xml:space="preserve"> PAGEREF _Toc197936458 \h </w:instrText>
            </w:r>
            <w:r w:rsidR="00C0137C">
              <w:rPr>
                <w:noProof/>
                <w:webHidden/>
              </w:rPr>
            </w:r>
            <w:r w:rsidR="00C0137C">
              <w:rPr>
                <w:noProof/>
                <w:webHidden/>
              </w:rPr>
              <w:fldChar w:fldCharType="separate"/>
            </w:r>
            <w:r w:rsidR="00C0137C">
              <w:rPr>
                <w:noProof/>
                <w:webHidden/>
              </w:rPr>
              <w:t>7</w:t>
            </w:r>
            <w:r w:rsidR="00C0137C">
              <w:rPr>
                <w:noProof/>
                <w:webHidden/>
              </w:rPr>
              <w:fldChar w:fldCharType="end"/>
            </w:r>
          </w:hyperlink>
        </w:p>
        <w:p w:rsidR="00C0137C" w:rsidRDefault="00F43D92">
          <w:pPr>
            <w:pStyle w:val="1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936459" w:history="1">
            <w:r w:rsidR="00C0137C" w:rsidRPr="00B34D6C">
              <w:rPr>
                <w:rStyle w:val="a8"/>
                <w:noProof/>
              </w:rPr>
              <w:t>1.4. Предложения по изменению границ населенных пунктов, входящих в состав поселения</w:t>
            </w:r>
            <w:r w:rsidR="00C0137C">
              <w:rPr>
                <w:noProof/>
                <w:webHidden/>
              </w:rPr>
              <w:tab/>
            </w:r>
            <w:r w:rsidR="00C0137C">
              <w:rPr>
                <w:noProof/>
                <w:webHidden/>
              </w:rPr>
              <w:fldChar w:fldCharType="begin"/>
            </w:r>
            <w:r w:rsidR="00C0137C">
              <w:rPr>
                <w:noProof/>
                <w:webHidden/>
              </w:rPr>
              <w:instrText xml:space="preserve"> PAGEREF _Toc197936459 \h </w:instrText>
            </w:r>
            <w:r w:rsidR="00C0137C">
              <w:rPr>
                <w:noProof/>
                <w:webHidden/>
              </w:rPr>
            </w:r>
            <w:r w:rsidR="00C0137C">
              <w:rPr>
                <w:noProof/>
                <w:webHidden/>
              </w:rPr>
              <w:fldChar w:fldCharType="separate"/>
            </w:r>
            <w:r w:rsidR="00C0137C">
              <w:rPr>
                <w:noProof/>
                <w:webHidden/>
              </w:rPr>
              <w:t>12</w:t>
            </w:r>
            <w:r w:rsidR="00C0137C">
              <w:rPr>
                <w:noProof/>
                <w:webHidden/>
              </w:rPr>
              <w:fldChar w:fldCharType="end"/>
            </w:r>
          </w:hyperlink>
        </w:p>
        <w:p w:rsidR="00C0137C" w:rsidRDefault="00F43D92">
          <w:pPr>
            <w:pStyle w:val="1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936460" w:history="1">
            <w:r w:rsidR="00C0137C" w:rsidRPr="00B34D6C">
              <w:rPr>
                <w:rStyle w:val="a8"/>
                <w:noProof/>
              </w:rPr>
              <w:t>1.5. Функциональное зонирование территории</w:t>
            </w:r>
            <w:r w:rsidR="00C0137C">
              <w:rPr>
                <w:noProof/>
                <w:webHidden/>
              </w:rPr>
              <w:tab/>
            </w:r>
            <w:r w:rsidR="00C0137C">
              <w:rPr>
                <w:noProof/>
                <w:webHidden/>
              </w:rPr>
              <w:fldChar w:fldCharType="begin"/>
            </w:r>
            <w:r w:rsidR="00C0137C">
              <w:rPr>
                <w:noProof/>
                <w:webHidden/>
              </w:rPr>
              <w:instrText xml:space="preserve"> PAGEREF _Toc197936460 \h </w:instrText>
            </w:r>
            <w:r w:rsidR="00C0137C">
              <w:rPr>
                <w:noProof/>
                <w:webHidden/>
              </w:rPr>
            </w:r>
            <w:r w:rsidR="00C0137C">
              <w:rPr>
                <w:noProof/>
                <w:webHidden/>
              </w:rPr>
              <w:fldChar w:fldCharType="separate"/>
            </w:r>
            <w:r w:rsidR="00C0137C">
              <w:rPr>
                <w:noProof/>
                <w:webHidden/>
              </w:rPr>
              <w:t>18</w:t>
            </w:r>
            <w:r w:rsidR="00C0137C">
              <w:rPr>
                <w:noProof/>
                <w:webHidden/>
              </w:rPr>
              <w:fldChar w:fldCharType="end"/>
            </w:r>
          </w:hyperlink>
        </w:p>
        <w:p w:rsidR="00C0137C" w:rsidRDefault="00F43D92">
          <w:pPr>
            <w:pStyle w:val="1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936461" w:history="1">
            <w:r w:rsidR="00C0137C" w:rsidRPr="00B34D6C">
              <w:rPr>
                <w:rStyle w:val="a8"/>
                <w:noProof/>
              </w:rPr>
              <w:t>РАЗДЕЛ 2. ОБОСНОВАНИЕ ВЫБРАННОГО ВАРИАНТА РАЗМЕЩЕНИЯ ОБЪЕКТОВ ФЕДЕРАЛЬНОГО, РЕГИОНАЛЬНОГО, МЕСТНОГО ЗНАЧЕНИЯ СЕЛЬСКОГО ПОСЕЛЕНИЯ НА ОСНОВЕ АНАЛИЗА ИСПОЛЬЗОВАНИЯ СООТВЕТСТВУЮЩЕЙ ТЕРРИТОРИИ, ВОЗМОЖНЫХ НАПРАВЛЕНИЙ ЕЕ РАЗВИТИЯ И ПРОГНОЗИРУЕМЫХ ОГРАНИЧЕНИЙ ЕЕ ИСПОЛЬЗОВАНИЯ</w:t>
            </w:r>
            <w:r w:rsidR="00C0137C">
              <w:rPr>
                <w:noProof/>
                <w:webHidden/>
              </w:rPr>
              <w:tab/>
            </w:r>
            <w:r w:rsidR="00C0137C">
              <w:rPr>
                <w:noProof/>
                <w:webHidden/>
              </w:rPr>
              <w:fldChar w:fldCharType="begin"/>
            </w:r>
            <w:r w:rsidR="00C0137C">
              <w:rPr>
                <w:noProof/>
                <w:webHidden/>
              </w:rPr>
              <w:instrText xml:space="preserve"> PAGEREF _Toc197936461 \h </w:instrText>
            </w:r>
            <w:r w:rsidR="00C0137C">
              <w:rPr>
                <w:noProof/>
                <w:webHidden/>
              </w:rPr>
            </w:r>
            <w:r w:rsidR="00C0137C">
              <w:rPr>
                <w:noProof/>
                <w:webHidden/>
              </w:rPr>
              <w:fldChar w:fldCharType="separate"/>
            </w:r>
            <w:r w:rsidR="00C0137C">
              <w:rPr>
                <w:noProof/>
                <w:webHidden/>
              </w:rPr>
              <w:t>22</w:t>
            </w:r>
            <w:r w:rsidR="00C0137C">
              <w:rPr>
                <w:noProof/>
                <w:webHidden/>
              </w:rPr>
              <w:fldChar w:fldCharType="end"/>
            </w:r>
          </w:hyperlink>
        </w:p>
        <w:p w:rsidR="00C0137C" w:rsidRDefault="00F43D92">
          <w:pPr>
            <w:pStyle w:val="1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936462" w:history="1">
            <w:r w:rsidR="00C0137C" w:rsidRPr="00B34D6C">
              <w:rPr>
                <w:rStyle w:val="a8"/>
                <w:noProof/>
              </w:rPr>
              <w:t>2.1. Сведения о видах, назначении и наименованиях, планируемых для размещения на территории сельского поселения объектов федерального значения, объектов регионального значения</w:t>
            </w:r>
            <w:r w:rsidR="00C0137C">
              <w:rPr>
                <w:noProof/>
                <w:webHidden/>
              </w:rPr>
              <w:tab/>
            </w:r>
            <w:r w:rsidR="00C0137C">
              <w:rPr>
                <w:noProof/>
                <w:webHidden/>
              </w:rPr>
              <w:fldChar w:fldCharType="begin"/>
            </w:r>
            <w:r w:rsidR="00C0137C">
              <w:rPr>
                <w:noProof/>
                <w:webHidden/>
              </w:rPr>
              <w:instrText xml:space="preserve"> PAGEREF _Toc197936462 \h </w:instrText>
            </w:r>
            <w:r w:rsidR="00C0137C">
              <w:rPr>
                <w:noProof/>
                <w:webHidden/>
              </w:rPr>
            </w:r>
            <w:r w:rsidR="00C0137C">
              <w:rPr>
                <w:noProof/>
                <w:webHidden/>
              </w:rPr>
              <w:fldChar w:fldCharType="separate"/>
            </w:r>
            <w:r w:rsidR="00C0137C">
              <w:rPr>
                <w:noProof/>
                <w:webHidden/>
              </w:rPr>
              <w:t>22</w:t>
            </w:r>
            <w:r w:rsidR="00C0137C">
              <w:rPr>
                <w:noProof/>
                <w:webHidden/>
              </w:rPr>
              <w:fldChar w:fldCharType="end"/>
            </w:r>
          </w:hyperlink>
        </w:p>
        <w:p w:rsidR="00C0137C" w:rsidRDefault="00F43D92">
          <w:pPr>
            <w:pStyle w:val="1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936463" w:history="1">
            <w:r w:rsidR="00C0137C" w:rsidRPr="00B34D6C">
              <w:rPr>
                <w:rStyle w:val="a8"/>
                <w:noProof/>
              </w:rPr>
              <w:t>2.2. Сведения о видах, назначении и наименованиях, планируемых для размещения на территории сельского поселения объектов местного значения</w:t>
            </w:r>
            <w:r w:rsidR="00C0137C">
              <w:rPr>
                <w:noProof/>
                <w:webHidden/>
              </w:rPr>
              <w:tab/>
            </w:r>
            <w:r w:rsidR="00C0137C">
              <w:rPr>
                <w:noProof/>
                <w:webHidden/>
              </w:rPr>
              <w:fldChar w:fldCharType="begin"/>
            </w:r>
            <w:r w:rsidR="00C0137C">
              <w:rPr>
                <w:noProof/>
                <w:webHidden/>
              </w:rPr>
              <w:instrText xml:space="preserve"> PAGEREF _Toc197936463 \h </w:instrText>
            </w:r>
            <w:r w:rsidR="00C0137C">
              <w:rPr>
                <w:noProof/>
                <w:webHidden/>
              </w:rPr>
            </w:r>
            <w:r w:rsidR="00C0137C">
              <w:rPr>
                <w:noProof/>
                <w:webHidden/>
              </w:rPr>
              <w:fldChar w:fldCharType="separate"/>
            </w:r>
            <w:r w:rsidR="00C0137C">
              <w:rPr>
                <w:noProof/>
                <w:webHidden/>
              </w:rPr>
              <w:t>22</w:t>
            </w:r>
            <w:r w:rsidR="00C0137C">
              <w:rPr>
                <w:noProof/>
                <w:webHidden/>
              </w:rPr>
              <w:fldChar w:fldCharType="end"/>
            </w:r>
          </w:hyperlink>
        </w:p>
        <w:p w:rsidR="00C0137C" w:rsidRDefault="00F43D92">
          <w:pPr>
            <w:pStyle w:val="1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936464" w:history="1">
            <w:r w:rsidR="00C0137C" w:rsidRPr="00B34D6C">
              <w:rPr>
                <w:rStyle w:val="a8"/>
                <w:noProof/>
              </w:rPr>
              <w:t>2.3. Сведения о зонах с особыми условиями использования территории</w:t>
            </w:r>
            <w:r w:rsidR="00C0137C">
              <w:rPr>
                <w:noProof/>
                <w:webHidden/>
              </w:rPr>
              <w:tab/>
            </w:r>
            <w:r w:rsidR="00C0137C">
              <w:rPr>
                <w:noProof/>
                <w:webHidden/>
              </w:rPr>
              <w:fldChar w:fldCharType="begin"/>
            </w:r>
            <w:r w:rsidR="00C0137C">
              <w:rPr>
                <w:noProof/>
                <w:webHidden/>
              </w:rPr>
              <w:instrText xml:space="preserve"> PAGEREF _Toc197936464 \h </w:instrText>
            </w:r>
            <w:r w:rsidR="00C0137C">
              <w:rPr>
                <w:noProof/>
                <w:webHidden/>
              </w:rPr>
            </w:r>
            <w:r w:rsidR="00C0137C">
              <w:rPr>
                <w:noProof/>
                <w:webHidden/>
              </w:rPr>
              <w:fldChar w:fldCharType="separate"/>
            </w:r>
            <w:r w:rsidR="00C0137C">
              <w:rPr>
                <w:noProof/>
                <w:webHidden/>
              </w:rPr>
              <w:t>23</w:t>
            </w:r>
            <w:r w:rsidR="00C0137C">
              <w:rPr>
                <w:noProof/>
                <w:webHidden/>
              </w:rPr>
              <w:fldChar w:fldCharType="end"/>
            </w:r>
          </w:hyperlink>
        </w:p>
        <w:p w:rsidR="00C0137C" w:rsidRDefault="00F43D92">
          <w:pPr>
            <w:pStyle w:val="1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936465" w:history="1">
            <w:r w:rsidR="00C0137C" w:rsidRPr="00B34D6C">
              <w:rPr>
                <w:rStyle w:val="a8"/>
                <w:noProof/>
              </w:rPr>
              <w:t>РАЗДЕЛ 3. ПЕРЕЧЕНЬ И ХАРАКТЕРИСТИКА ОСНОВНЫХ ФАКТОРОВ РИСКА ВОЗНИКНОВЕНИЯ ЧРЕЗВЫЧАЙНЫХ СИТУАЦИЙ ПРИРОДНОГО И ТЕХНОГЕННОГО ХАРАКТЕРА</w:t>
            </w:r>
            <w:r w:rsidR="00C0137C">
              <w:rPr>
                <w:noProof/>
                <w:webHidden/>
              </w:rPr>
              <w:tab/>
            </w:r>
            <w:r w:rsidR="00C0137C">
              <w:rPr>
                <w:noProof/>
                <w:webHidden/>
              </w:rPr>
              <w:fldChar w:fldCharType="begin"/>
            </w:r>
            <w:r w:rsidR="00C0137C">
              <w:rPr>
                <w:noProof/>
                <w:webHidden/>
              </w:rPr>
              <w:instrText xml:space="preserve"> PAGEREF _Toc197936465 \h </w:instrText>
            </w:r>
            <w:r w:rsidR="00C0137C">
              <w:rPr>
                <w:noProof/>
                <w:webHidden/>
              </w:rPr>
            </w:r>
            <w:r w:rsidR="00C0137C">
              <w:rPr>
                <w:noProof/>
                <w:webHidden/>
              </w:rPr>
              <w:fldChar w:fldCharType="separate"/>
            </w:r>
            <w:r w:rsidR="00C0137C">
              <w:rPr>
                <w:noProof/>
                <w:webHidden/>
              </w:rPr>
              <w:t>24</w:t>
            </w:r>
            <w:r w:rsidR="00C0137C">
              <w:rPr>
                <w:noProof/>
                <w:webHidden/>
              </w:rPr>
              <w:fldChar w:fldCharType="end"/>
            </w:r>
          </w:hyperlink>
        </w:p>
        <w:p w:rsidR="00C0137C" w:rsidRDefault="00F43D92">
          <w:pPr>
            <w:pStyle w:val="1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936466" w:history="1">
            <w:r w:rsidR="00C0137C" w:rsidRPr="00B34D6C">
              <w:rPr>
                <w:rStyle w:val="a8"/>
                <w:noProof/>
              </w:rPr>
              <w:t>РАЗДЕЛ 4. ПРЕДМЕТ СОГЛАСОВАНИЯ ВНЕСЕНИЯ ИЗМЕНЕНИЙ В ГЕНЕРАЛЬНЫЙ ПЛАН С УПОЛНОМОЧЕННЫМИ ОРГАНАМИ</w:t>
            </w:r>
            <w:r w:rsidR="00C0137C">
              <w:rPr>
                <w:noProof/>
                <w:webHidden/>
              </w:rPr>
              <w:tab/>
            </w:r>
            <w:r w:rsidR="00C0137C">
              <w:rPr>
                <w:noProof/>
                <w:webHidden/>
              </w:rPr>
              <w:fldChar w:fldCharType="begin"/>
            </w:r>
            <w:r w:rsidR="00C0137C">
              <w:rPr>
                <w:noProof/>
                <w:webHidden/>
              </w:rPr>
              <w:instrText xml:space="preserve"> PAGEREF _Toc197936466 \h </w:instrText>
            </w:r>
            <w:r w:rsidR="00C0137C">
              <w:rPr>
                <w:noProof/>
                <w:webHidden/>
              </w:rPr>
            </w:r>
            <w:r w:rsidR="00C0137C">
              <w:rPr>
                <w:noProof/>
                <w:webHidden/>
              </w:rPr>
              <w:fldChar w:fldCharType="separate"/>
            </w:r>
            <w:r w:rsidR="00C0137C">
              <w:rPr>
                <w:noProof/>
                <w:webHidden/>
              </w:rPr>
              <w:t>24</w:t>
            </w:r>
            <w:r w:rsidR="00C0137C">
              <w:rPr>
                <w:noProof/>
                <w:webHidden/>
              </w:rPr>
              <w:fldChar w:fldCharType="end"/>
            </w:r>
          </w:hyperlink>
        </w:p>
        <w:p w:rsidR="001263A8" w:rsidRDefault="001263A8">
          <w:r>
            <w:rPr>
              <w:b/>
              <w:bCs/>
            </w:rPr>
            <w:fldChar w:fldCharType="end"/>
          </w:r>
        </w:p>
      </w:sdtContent>
    </w:sdt>
    <w:p w:rsidR="00B60EDA" w:rsidRDefault="00B60EDA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921E31" w:rsidRPr="00BF24F2" w:rsidRDefault="0089115C" w:rsidP="006A3047">
      <w:pPr>
        <w:pStyle w:val="1"/>
        <w:tabs>
          <w:tab w:val="center" w:pos="4819"/>
        </w:tabs>
      </w:pPr>
      <w:bookmarkStart w:id="1" w:name="_Toc197936454"/>
      <w:r>
        <w:lastRenderedPageBreak/>
        <w:t>Введение</w:t>
      </w:r>
      <w:bookmarkEnd w:id="1"/>
      <w:r w:rsidR="006A3047">
        <w:tab/>
      </w:r>
    </w:p>
    <w:p w:rsidR="00921E31" w:rsidRPr="00BF24F2" w:rsidRDefault="00921E31" w:rsidP="0089115C">
      <w:pPr>
        <w:pStyle w:val="Default"/>
        <w:ind w:left="-567" w:firstLine="708"/>
        <w:jc w:val="both"/>
        <w:rPr>
          <w:color w:val="000000" w:themeColor="text1"/>
          <w:sz w:val="28"/>
          <w:szCs w:val="28"/>
        </w:rPr>
      </w:pPr>
    </w:p>
    <w:p w:rsidR="00DF417B" w:rsidRPr="00DF417B" w:rsidRDefault="00DF417B" w:rsidP="00DF417B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DF417B">
        <w:rPr>
          <w:color w:val="000000" w:themeColor="text1"/>
          <w:sz w:val="28"/>
          <w:szCs w:val="28"/>
        </w:rPr>
        <w:t xml:space="preserve">Настоящим проектом вносятся изменения в генеральный план </w:t>
      </w:r>
      <w:proofErr w:type="spellStart"/>
      <w:r>
        <w:rPr>
          <w:color w:val="000000" w:themeColor="text1"/>
          <w:sz w:val="28"/>
          <w:szCs w:val="28"/>
        </w:rPr>
        <w:t>Кокшамарского</w:t>
      </w:r>
      <w:proofErr w:type="spellEnd"/>
      <w:r>
        <w:rPr>
          <w:color w:val="000000" w:themeColor="text1"/>
          <w:sz w:val="28"/>
          <w:szCs w:val="28"/>
        </w:rPr>
        <w:t xml:space="preserve"> сельского поселения </w:t>
      </w:r>
      <w:proofErr w:type="spellStart"/>
      <w:r>
        <w:rPr>
          <w:color w:val="000000" w:themeColor="text1"/>
          <w:sz w:val="28"/>
          <w:szCs w:val="28"/>
        </w:rPr>
        <w:t>Звениговского</w:t>
      </w:r>
      <w:proofErr w:type="spellEnd"/>
      <w:r>
        <w:rPr>
          <w:color w:val="000000" w:themeColor="text1"/>
          <w:sz w:val="28"/>
          <w:szCs w:val="28"/>
        </w:rPr>
        <w:t xml:space="preserve"> муниципального района Республики Марий Эл</w:t>
      </w:r>
      <w:r w:rsidRPr="00DF417B">
        <w:rPr>
          <w:color w:val="000000" w:themeColor="text1"/>
          <w:sz w:val="28"/>
          <w:szCs w:val="28"/>
        </w:rPr>
        <w:t xml:space="preserve">, </w:t>
      </w:r>
      <w:r w:rsidRPr="00DF417B">
        <w:rPr>
          <w:b/>
          <w:color w:val="000000" w:themeColor="text1"/>
          <w:sz w:val="28"/>
          <w:szCs w:val="28"/>
        </w:rPr>
        <w:t>в части населённ</w:t>
      </w:r>
      <w:r w:rsidR="00E73FE7">
        <w:rPr>
          <w:b/>
          <w:color w:val="000000" w:themeColor="text1"/>
          <w:sz w:val="28"/>
          <w:szCs w:val="28"/>
        </w:rPr>
        <w:t>ых</w:t>
      </w:r>
      <w:r w:rsidRPr="00DF417B">
        <w:rPr>
          <w:b/>
          <w:color w:val="000000" w:themeColor="text1"/>
          <w:sz w:val="28"/>
          <w:szCs w:val="28"/>
        </w:rPr>
        <w:t xml:space="preserve"> пункт</w:t>
      </w:r>
      <w:r w:rsidR="00E73FE7">
        <w:rPr>
          <w:b/>
          <w:color w:val="000000" w:themeColor="text1"/>
          <w:sz w:val="28"/>
          <w:szCs w:val="28"/>
        </w:rPr>
        <w:t>ов</w:t>
      </w:r>
      <w:r w:rsidRPr="00DF417B">
        <w:rPr>
          <w:b/>
          <w:color w:val="000000" w:themeColor="text1"/>
          <w:sz w:val="28"/>
          <w:szCs w:val="28"/>
        </w:rPr>
        <w:t xml:space="preserve"> – </w:t>
      </w:r>
      <w:r w:rsidR="00E23798">
        <w:rPr>
          <w:b/>
          <w:color w:val="000000" w:themeColor="text1"/>
          <w:sz w:val="28"/>
          <w:szCs w:val="28"/>
        </w:rPr>
        <w:t xml:space="preserve">с. </w:t>
      </w:r>
      <w:proofErr w:type="spellStart"/>
      <w:r w:rsidR="00E23798">
        <w:rPr>
          <w:b/>
          <w:color w:val="000000" w:themeColor="text1"/>
          <w:sz w:val="28"/>
          <w:szCs w:val="28"/>
        </w:rPr>
        <w:t>Сидельниково</w:t>
      </w:r>
      <w:proofErr w:type="spellEnd"/>
      <w:r w:rsidR="006A4E64">
        <w:rPr>
          <w:b/>
          <w:color w:val="000000" w:themeColor="text1"/>
          <w:sz w:val="28"/>
          <w:szCs w:val="28"/>
        </w:rPr>
        <w:t xml:space="preserve">, д. </w:t>
      </w:r>
      <w:proofErr w:type="spellStart"/>
      <w:r w:rsidR="006A4E64">
        <w:rPr>
          <w:b/>
          <w:color w:val="000000" w:themeColor="text1"/>
          <w:sz w:val="28"/>
          <w:szCs w:val="28"/>
        </w:rPr>
        <w:t>Кокшамары</w:t>
      </w:r>
      <w:proofErr w:type="spellEnd"/>
      <w:r w:rsidR="006C4E4A">
        <w:rPr>
          <w:b/>
          <w:color w:val="000000" w:themeColor="text1"/>
          <w:sz w:val="28"/>
          <w:szCs w:val="28"/>
        </w:rPr>
        <w:t xml:space="preserve">, д. </w:t>
      </w:r>
      <w:proofErr w:type="spellStart"/>
      <w:r w:rsidR="006C4E4A">
        <w:rPr>
          <w:b/>
          <w:color w:val="000000" w:themeColor="text1"/>
          <w:sz w:val="28"/>
          <w:szCs w:val="28"/>
        </w:rPr>
        <w:t>Уржумка</w:t>
      </w:r>
      <w:proofErr w:type="spellEnd"/>
      <w:r w:rsidRPr="00DF417B">
        <w:rPr>
          <w:color w:val="000000" w:themeColor="text1"/>
          <w:sz w:val="28"/>
          <w:szCs w:val="28"/>
        </w:rPr>
        <w:t xml:space="preserve">. </w:t>
      </w:r>
    </w:p>
    <w:p w:rsidR="00DF417B" w:rsidRDefault="00DF417B" w:rsidP="0089115C">
      <w:pPr>
        <w:pStyle w:val="Default"/>
        <w:ind w:left="-567"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Генеральный план </w:t>
      </w:r>
      <w:proofErr w:type="spellStart"/>
      <w:r>
        <w:rPr>
          <w:color w:val="000000" w:themeColor="text1"/>
          <w:sz w:val="28"/>
          <w:szCs w:val="28"/>
        </w:rPr>
        <w:t>Кокшамарского</w:t>
      </w:r>
      <w:proofErr w:type="spellEnd"/>
      <w:r>
        <w:rPr>
          <w:color w:val="000000" w:themeColor="text1"/>
          <w:sz w:val="28"/>
          <w:szCs w:val="28"/>
        </w:rPr>
        <w:t xml:space="preserve"> сельского поселения </w:t>
      </w:r>
      <w:proofErr w:type="spellStart"/>
      <w:r>
        <w:rPr>
          <w:color w:val="000000" w:themeColor="text1"/>
          <w:sz w:val="28"/>
          <w:szCs w:val="28"/>
        </w:rPr>
        <w:t>Звениговского</w:t>
      </w:r>
      <w:proofErr w:type="spellEnd"/>
      <w:r>
        <w:rPr>
          <w:color w:val="000000" w:themeColor="text1"/>
          <w:sz w:val="28"/>
          <w:szCs w:val="28"/>
        </w:rPr>
        <w:t xml:space="preserve"> муниципального района Республики Марий Эл </w:t>
      </w:r>
      <w:r w:rsidRPr="00DF417B">
        <w:rPr>
          <w:b/>
          <w:color w:val="000000" w:themeColor="text1"/>
          <w:sz w:val="28"/>
          <w:szCs w:val="28"/>
        </w:rPr>
        <w:t>был утвержден</w:t>
      </w:r>
      <w:r>
        <w:rPr>
          <w:color w:val="000000" w:themeColor="text1"/>
          <w:sz w:val="28"/>
          <w:szCs w:val="28"/>
        </w:rPr>
        <w:t xml:space="preserve"> Решением Собрания депутатов </w:t>
      </w:r>
      <w:proofErr w:type="spellStart"/>
      <w:r>
        <w:rPr>
          <w:color w:val="000000" w:themeColor="text1"/>
          <w:sz w:val="28"/>
          <w:szCs w:val="28"/>
        </w:rPr>
        <w:t>Кокшамарского</w:t>
      </w:r>
      <w:proofErr w:type="spellEnd"/>
      <w:r>
        <w:rPr>
          <w:color w:val="000000" w:themeColor="text1"/>
          <w:sz w:val="28"/>
          <w:szCs w:val="28"/>
        </w:rPr>
        <w:t xml:space="preserve"> сельского поселения </w:t>
      </w:r>
      <w:proofErr w:type="spellStart"/>
      <w:r>
        <w:rPr>
          <w:color w:val="000000" w:themeColor="text1"/>
          <w:sz w:val="28"/>
          <w:szCs w:val="28"/>
        </w:rPr>
        <w:t>Звениговского</w:t>
      </w:r>
      <w:proofErr w:type="spellEnd"/>
      <w:r>
        <w:rPr>
          <w:color w:val="000000" w:themeColor="text1"/>
          <w:sz w:val="28"/>
          <w:szCs w:val="28"/>
        </w:rPr>
        <w:t xml:space="preserve"> муниципального района Республики Марий Эл от 17.03.2023 №205.</w:t>
      </w:r>
    </w:p>
    <w:p w:rsidR="00DF417B" w:rsidRDefault="00DF417B" w:rsidP="0089115C">
      <w:pPr>
        <w:pStyle w:val="Default"/>
        <w:ind w:left="-567"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Основанием для внесения изменений в генеральный план </w:t>
      </w:r>
      <w:proofErr w:type="spellStart"/>
      <w:r>
        <w:rPr>
          <w:color w:val="000000" w:themeColor="text1"/>
          <w:sz w:val="28"/>
          <w:szCs w:val="28"/>
        </w:rPr>
        <w:t>Кокшамарского</w:t>
      </w:r>
      <w:proofErr w:type="spellEnd"/>
      <w:r>
        <w:rPr>
          <w:color w:val="000000" w:themeColor="text1"/>
          <w:sz w:val="28"/>
          <w:szCs w:val="28"/>
        </w:rPr>
        <w:t xml:space="preserve"> сельского поселения </w:t>
      </w:r>
      <w:proofErr w:type="spellStart"/>
      <w:r>
        <w:rPr>
          <w:color w:val="000000" w:themeColor="text1"/>
          <w:sz w:val="28"/>
          <w:szCs w:val="28"/>
        </w:rPr>
        <w:t>Звениговского</w:t>
      </w:r>
      <w:proofErr w:type="spellEnd"/>
      <w:r>
        <w:rPr>
          <w:color w:val="000000" w:themeColor="text1"/>
          <w:sz w:val="28"/>
          <w:szCs w:val="28"/>
        </w:rPr>
        <w:t xml:space="preserve"> муниципального района Республики Марий Эл </w:t>
      </w:r>
      <w:r w:rsidR="002431FE">
        <w:rPr>
          <w:color w:val="000000" w:themeColor="text1"/>
          <w:sz w:val="28"/>
          <w:szCs w:val="28"/>
        </w:rPr>
        <w:t>является</w:t>
      </w:r>
      <w:r>
        <w:rPr>
          <w:color w:val="000000" w:themeColor="text1"/>
          <w:sz w:val="28"/>
          <w:szCs w:val="28"/>
        </w:rPr>
        <w:t xml:space="preserve"> </w:t>
      </w:r>
      <w:r w:rsidR="006C3FB5">
        <w:rPr>
          <w:color w:val="000000" w:themeColor="text1"/>
          <w:sz w:val="28"/>
          <w:szCs w:val="28"/>
        </w:rPr>
        <w:t xml:space="preserve">постановление </w:t>
      </w:r>
      <w:proofErr w:type="spellStart"/>
      <w:r w:rsidR="006C3FB5">
        <w:rPr>
          <w:color w:val="000000" w:themeColor="text1"/>
          <w:sz w:val="28"/>
          <w:szCs w:val="28"/>
        </w:rPr>
        <w:t>Кокшамарской</w:t>
      </w:r>
      <w:proofErr w:type="spellEnd"/>
      <w:r w:rsidR="006C3FB5">
        <w:rPr>
          <w:color w:val="000000" w:themeColor="text1"/>
          <w:sz w:val="28"/>
          <w:szCs w:val="28"/>
        </w:rPr>
        <w:t xml:space="preserve"> сельской администрации </w:t>
      </w:r>
      <w:proofErr w:type="spellStart"/>
      <w:r w:rsidR="006C3FB5">
        <w:rPr>
          <w:color w:val="000000" w:themeColor="text1"/>
          <w:sz w:val="28"/>
          <w:szCs w:val="28"/>
        </w:rPr>
        <w:t>Звениговского</w:t>
      </w:r>
      <w:proofErr w:type="spellEnd"/>
      <w:r w:rsidR="006C3FB5">
        <w:rPr>
          <w:color w:val="000000" w:themeColor="text1"/>
          <w:sz w:val="28"/>
          <w:szCs w:val="28"/>
        </w:rPr>
        <w:t xml:space="preserve"> муниципального района Республики Марий Эл от 25.02.2025 №48.</w:t>
      </w:r>
    </w:p>
    <w:p w:rsidR="002431FE" w:rsidRDefault="002431FE" w:rsidP="0089115C">
      <w:pPr>
        <w:pStyle w:val="Default"/>
        <w:ind w:left="-567"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Настоящие изменения в </w:t>
      </w:r>
      <w:r w:rsidRPr="00DF417B">
        <w:rPr>
          <w:color w:val="000000" w:themeColor="text1"/>
          <w:sz w:val="28"/>
          <w:szCs w:val="28"/>
        </w:rPr>
        <w:t xml:space="preserve">генеральный план </w:t>
      </w:r>
      <w:proofErr w:type="spellStart"/>
      <w:r>
        <w:rPr>
          <w:color w:val="000000" w:themeColor="text1"/>
          <w:sz w:val="28"/>
          <w:szCs w:val="28"/>
        </w:rPr>
        <w:t>Кокшамарского</w:t>
      </w:r>
      <w:proofErr w:type="spellEnd"/>
      <w:r>
        <w:rPr>
          <w:color w:val="000000" w:themeColor="text1"/>
          <w:sz w:val="28"/>
          <w:szCs w:val="28"/>
        </w:rPr>
        <w:t xml:space="preserve"> сельского поселения </w:t>
      </w:r>
      <w:proofErr w:type="spellStart"/>
      <w:r>
        <w:rPr>
          <w:color w:val="000000" w:themeColor="text1"/>
          <w:sz w:val="28"/>
          <w:szCs w:val="28"/>
        </w:rPr>
        <w:t>Звениговского</w:t>
      </w:r>
      <w:proofErr w:type="spellEnd"/>
      <w:r>
        <w:rPr>
          <w:color w:val="000000" w:themeColor="text1"/>
          <w:sz w:val="28"/>
          <w:szCs w:val="28"/>
        </w:rPr>
        <w:t xml:space="preserve"> муниципального района Республики Марий Эл</w:t>
      </w:r>
      <w:r w:rsidRPr="00DF417B">
        <w:rPr>
          <w:color w:val="000000" w:themeColor="text1"/>
          <w:sz w:val="28"/>
          <w:szCs w:val="28"/>
        </w:rPr>
        <w:t xml:space="preserve">, </w:t>
      </w:r>
      <w:r w:rsidRPr="00DF417B">
        <w:rPr>
          <w:b/>
          <w:color w:val="000000" w:themeColor="text1"/>
          <w:sz w:val="28"/>
          <w:szCs w:val="28"/>
        </w:rPr>
        <w:t>в части населённ</w:t>
      </w:r>
      <w:r w:rsidR="00E73FE7">
        <w:rPr>
          <w:b/>
          <w:color w:val="000000" w:themeColor="text1"/>
          <w:sz w:val="28"/>
          <w:szCs w:val="28"/>
        </w:rPr>
        <w:t>ых</w:t>
      </w:r>
      <w:r w:rsidRPr="00DF417B">
        <w:rPr>
          <w:b/>
          <w:color w:val="000000" w:themeColor="text1"/>
          <w:sz w:val="28"/>
          <w:szCs w:val="28"/>
        </w:rPr>
        <w:t xml:space="preserve"> пункт</w:t>
      </w:r>
      <w:r w:rsidR="00E73FE7">
        <w:rPr>
          <w:b/>
          <w:color w:val="000000" w:themeColor="text1"/>
          <w:sz w:val="28"/>
          <w:szCs w:val="28"/>
        </w:rPr>
        <w:t>ов</w:t>
      </w:r>
      <w:r w:rsidRPr="00DF417B">
        <w:rPr>
          <w:b/>
          <w:color w:val="000000" w:themeColor="text1"/>
          <w:sz w:val="28"/>
          <w:szCs w:val="28"/>
        </w:rPr>
        <w:t xml:space="preserve"> – </w:t>
      </w:r>
      <w:r w:rsidR="00E23798">
        <w:rPr>
          <w:b/>
          <w:color w:val="000000" w:themeColor="text1"/>
          <w:sz w:val="28"/>
          <w:szCs w:val="28"/>
        </w:rPr>
        <w:t xml:space="preserve">с. </w:t>
      </w:r>
      <w:proofErr w:type="spellStart"/>
      <w:r w:rsidR="00E23798">
        <w:rPr>
          <w:b/>
          <w:color w:val="000000" w:themeColor="text1"/>
          <w:sz w:val="28"/>
          <w:szCs w:val="28"/>
        </w:rPr>
        <w:t>Сидельниково</w:t>
      </w:r>
      <w:proofErr w:type="spellEnd"/>
      <w:r w:rsidR="006A4E64">
        <w:rPr>
          <w:b/>
          <w:color w:val="000000" w:themeColor="text1"/>
          <w:sz w:val="28"/>
          <w:szCs w:val="28"/>
        </w:rPr>
        <w:t xml:space="preserve">, д. </w:t>
      </w:r>
      <w:proofErr w:type="spellStart"/>
      <w:r w:rsidR="006A4E64">
        <w:rPr>
          <w:b/>
          <w:color w:val="000000" w:themeColor="text1"/>
          <w:sz w:val="28"/>
          <w:szCs w:val="28"/>
        </w:rPr>
        <w:t>Кокшамары</w:t>
      </w:r>
      <w:proofErr w:type="spellEnd"/>
      <w:r w:rsidR="006C4E4A">
        <w:rPr>
          <w:b/>
          <w:color w:val="000000" w:themeColor="text1"/>
          <w:sz w:val="28"/>
          <w:szCs w:val="28"/>
        </w:rPr>
        <w:t xml:space="preserve">, д. </w:t>
      </w:r>
      <w:proofErr w:type="spellStart"/>
      <w:r w:rsidR="006C4E4A">
        <w:rPr>
          <w:b/>
          <w:color w:val="000000" w:themeColor="text1"/>
          <w:sz w:val="28"/>
          <w:szCs w:val="28"/>
        </w:rPr>
        <w:t>Уржумка</w:t>
      </w:r>
      <w:proofErr w:type="spellEnd"/>
      <w:r w:rsidR="006C3FB5">
        <w:rPr>
          <w:b/>
          <w:color w:val="000000" w:themeColor="text1"/>
          <w:sz w:val="28"/>
          <w:szCs w:val="28"/>
        </w:rPr>
        <w:t xml:space="preserve"> </w:t>
      </w:r>
      <w:r w:rsidRPr="002431FE">
        <w:rPr>
          <w:color w:val="000000" w:themeColor="text1"/>
          <w:sz w:val="28"/>
          <w:szCs w:val="28"/>
        </w:rPr>
        <w:t>(</w:t>
      </w:r>
      <w:r>
        <w:rPr>
          <w:color w:val="000000" w:themeColor="text1"/>
          <w:sz w:val="28"/>
          <w:szCs w:val="28"/>
        </w:rPr>
        <w:t>далее по тексту – Проект изменений в генеральный план, Проект</w:t>
      </w:r>
      <w:r w:rsidRPr="002431FE">
        <w:rPr>
          <w:color w:val="000000" w:themeColor="text1"/>
          <w:sz w:val="28"/>
          <w:szCs w:val="28"/>
        </w:rPr>
        <w:t>)</w:t>
      </w:r>
      <w:r>
        <w:rPr>
          <w:color w:val="000000" w:themeColor="text1"/>
          <w:sz w:val="28"/>
          <w:szCs w:val="28"/>
        </w:rPr>
        <w:t xml:space="preserve"> выполнены ООО «Кадастровый инженер» на основании</w:t>
      </w:r>
      <w:r w:rsidR="006C3FB5">
        <w:rPr>
          <w:color w:val="000000" w:themeColor="text1"/>
          <w:sz w:val="28"/>
          <w:szCs w:val="28"/>
        </w:rPr>
        <w:t xml:space="preserve"> постановления </w:t>
      </w:r>
      <w:proofErr w:type="spellStart"/>
      <w:r w:rsidR="006C3FB5">
        <w:rPr>
          <w:color w:val="000000" w:themeColor="text1"/>
          <w:sz w:val="28"/>
          <w:szCs w:val="28"/>
        </w:rPr>
        <w:t>Кокшамарской</w:t>
      </w:r>
      <w:proofErr w:type="spellEnd"/>
      <w:r w:rsidR="006C3FB5">
        <w:rPr>
          <w:color w:val="000000" w:themeColor="text1"/>
          <w:sz w:val="28"/>
          <w:szCs w:val="28"/>
        </w:rPr>
        <w:t xml:space="preserve"> сельской администрации </w:t>
      </w:r>
      <w:proofErr w:type="spellStart"/>
      <w:r w:rsidR="006C3FB5">
        <w:rPr>
          <w:color w:val="000000" w:themeColor="text1"/>
          <w:sz w:val="28"/>
          <w:szCs w:val="28"/>
        </w:rPr>
        <w:t>Звениговского</w:t>
      </w:r>
      <w:proofErr w:type="spellEnd"/>
      <w:r w:rsidR="006C3FB5">
        <w:rPr>
          <w:color w:val="000000" w:themeColor="text1"/>
          <w:sz w:val="28"/>
          <w:szCs w:val="28"/>
        </w:rPr>
        <w:t xml:space="preserve"> муниципального района Республики Марий Эл от 25.02.2025 №48 </w:t>
      </w:r>
      <w:r>
        <w:rPr>
          <w:color w:val="000000" w:themeColor="text1"/>
          <w:sz w:val="28"/>
          <w:szCs w:val="28"/>
        </w:rPr>
        <w:t>и обращения частных лиц.</w:t>
      </w:r>
    </w:p>
    <w:p w:rsidR="002431FE" w:rsidRDefault="002431FE" w:rsidP="0089115C">
      <w:pPr>
        <w:pStyle w:val="Default"/>
        <w:ind w:left="-567" w:firstLine="709"/>
        <w:jc w:val="both"/>
        <w:rPr>
          <w:b/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Целью работ, в соответствии с договором, является внесение изменений в генеральный план </w:t>
      </w:r>
      <w:proofErr w:type="spellStart"/>
      <w:r>
        <w:rPr>
          <w:color w:val="000000" w:themeColor="text1"/>
          <w:sz w:val="28"/>
          <w:szCs w:val="28"/>
        </w:rPr>
        <w:t>Кокшамарского</w:t>
      </w:r>
      <w:proofErr w:type="spellEnd"/>
      <w:r>
        <w:rPr>
          <w:color w:val="000000" w:themeColor="text1"/>
          <w:sz w:val="28"/>
          <w:szCs w:val="28"/>
        </w:rPr>
        <w:t xml:space="preserve"> сельского поселения </w:t>
      </w:r>
      <w:proofErr w:type="spellStart"/>
      <w:r>
        <w:rPr>
          <w:color w:val="000000" w:themeColor="text1"/>
          <w:sz w:val="28"/>
          <w:szCs w:val="28"/>
        </w:rPr>
        <w:t>Звениговского</w:t>
      </w:r>
      <w:proofErr w:type="spellEnd"/>
      <w:r>
        <w:rPr>
          <w:color w:val="000000" w:themeColor="text1"/>
          <w:sz w:val="28"/>
          <w:szCs w:val="28"/>
        </w:rPr>
        <w:t xml:space="preserve"> муниципального района Республики Марий Эл</w:t>
      </w:r>
      <w:r w:rsidRPr="00DF417B">
        <w:rPr>
          <w:color w:val="000000" w:themeColor="text1"/>
          <w:sz w:val="28"/>
          <w:szCs w:val="28"/>
        </w:rPr>
        <w:t xml:space="preserve">, </w:t>
      </w:r>
      <w:r w:rsidRPr="00DF417B">
        <w:rPr>
          <w:b/>
          <w:color w:val="000000" w:themeColor="text1"/>
          <w:sz w:val="28"/>
          <w:szCs w:val="28"/>
        </w:rPr>
        <w:t>в части населённ</w:t>
      </w:r>
      <w:r w:rsidR="00E73FE7">
        <w:rPr>
          <w:b/>
          <w:color w:val="000000" w:themeColor="text1"/>
          <w:sz w:val="28"/>
          <w:szCs w:val="28"/>
        </w:rPr>
        <w:t>ых</w:t>
      </w:r>
      <w:r w:rsidRPr="00DF417B">
        <w:rPr>
          <w:b/>
          <w:color w:val="000000" w:themeColor="text1"/>
          <w:sz w:val="28"/>
          <w:szCs w:val="28"/>
        </w:rPr>
        <w:t xml:space="preserve"> пункт</w:t>
      </w:r>
      <w:r w:rsidR="00E73FE7">
        <w:rPr>
          <w:b/>
          <w:color w:val="000000" w:themeColor="text1"/>
          <w:sz w:val="28"/>
          <w:szCs w:val="28"/>
        </w:rPr>
        <w:t>ов</w:t>
      </w:r>
      <w:r w:rsidRPr="00DF417B">
        <w:rPr>
          <w:b/>
          <w:color w:val="000000" w:themeColor="text1"/>
          <w:sz w:val="28"/>
          <w:szCs w:val="28"/>
        </w:rPr>
        <w:t xml:space="preserve"> – </w:t>
      </w:r>
      <w:r w:rsidR="00E23798">
        <w:rPr>
          <w:b/>
          <w:color w:val="000000" w:themeColor="text1"/>
          <w:sz w:val="28"/>
          <w:szCs w:val="28"/>
        </w:rPr>
        <w:t xml:space="preserve">с. </w:t>
      </w:r>
      <w:proofErr w:type="spellStart"/>
      <w:r w:rsidR="00E23798">
        <w:rPr>
          <w:b/>
          <w:color w:val="000000" w:themeColor="text1"/>
          <w:sz w:val="28"/>
          <w:szCs w:val="28"/>
        </w:rPr>
        <w:t>Сидельниково</w:t>
      </w:r>
      <w:proofErr w:type="spellEnd"/>
      <w:r w:rsidR="006A4E64">
        <w:rPr>
          <w:b/>
          <w:color w:val="000000" w:themeColor="text1"/>
          <w:sz w:val="28"/>
          <w:szCs w:val="28"/>
        </w:rPr>
        <w:t xml:space="preserve">, д. </w:t>
      </w:r>
      <w:proofErr w:type="spellStart"/>
      <w:r w:rsidR="006A4E64">
        <w:rPr>
          <w:b/>
          <w:color w:val="000000" w:themeColor="text1"/>
          <w:sz w:val="28"/>
          <w:szCs w:val="28"/>
        </w:rPr>
        <w:t>Кокшамары</w:t>
      </w:r>
      <w:proofErr w:type="spellEnd"/>
      <w:r w:rsidR="006C4E4A">
        <w:rPr>
          <w:b/>
          <w:color w:val="000000" w:themeColor="text1"/>
          <w:sz w:val="28"/>
          <w:szCs w:val="28"/>
        </w:rPr>
        <w:t xml:space="preserve">, д. </w:t>
      </w:r>
      <w:proofErr w:type="spellStart"/>
      <w:r w:rsidR="006C4E4A">
        <w:rPr>
          <w:b/>
          <w:color w:val="000000" w:themeColor="text1"/>
          <w:sz w:val="28"/>
          <w:szCs w:val="28"/>
        </w:rPr>
        <w:t>Уржумка</w:t>
      </w:r>
      <w:proofErr w:type="spellEnd"/>
      <w:r>
        <w:rPr>
          <w:b/>
          <w:color w:val="000000" w:themeColor="text1"/>
          <w:sz w:val="28"/>
          <w:szCs w:val="28"/>
        </w:rPr>
        <w:t>.</w:t>
      </w:r>
    </w:p>
    <w:p w:rsidR="00056166" w:rsidRDefault="00056166" w:rsidP="0089115C">
      <w:pPr>
        <w:pStyle w:val="Default"/>
        <w:ind w:left="-567" w:firstLine="709"/>
        <w:jc w:val="both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Задачи проекта:</w:t>
      </w:r>
    </w:p>
    <w:p w:rsidR="00056166" w:rsidRDefault="00056166" w:rsidP="00B22309">
      <w:pPr>
        <w:pStyle w:val="Default"/>
        <w:numPr>
          <w:ilvl w:val="0"/>
          <w:numId w:val="25"/>
        </w:numPr>
        <w:ind w:left="-567"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Подготовка проекта изменений в генеральный план в части исключения земельного участка с кадастровым номером 12:14:0802001:660, расположенного по адресу: Республика Марий Эл, </w:t>
      </w:r>
      <w:proofErr w:type="spellStart"/>
      <w:r>
        <w:rPr>
          <w:color w:val="000000" w:themeColor="text1"/>
          <w:sz w:val="28"/>
          <w:szCs w:val="28"/>
        </w:rPr>
        <w:t>Звениговский</w:t>
      </w:r>
      <w:proofErr w:type="spellEnd"/>
      <w:r>
        <w:rPr>
          <w:color w:val="000000" w:themeColor="text1"/>
          <w:sz w:val="28"/>
          <w:szCs w:val="28"/>
        </w:rPr>
        <w:t xml:space="preserve"> муниципальный район из функциональной зоны рекреационного назначения и зоны отдыха и отнесения его </w:t>
      </w:r>
      <w:r w:rsidR="00B22309">
        <w:rPr>
          <w:color w:val="000000" w:themeColor="text1"/>
          <w:sz w:val="28"/>
          <w:szCs w:val="28"/>
        </w:rPr>
        <w:t>к функциональной зоне - з</w:t>
      </w:r>
      <w:r w:rsidR="00B22309" w:rsidRPr="00B22309">
        <w:rPr>
          <w:color w:val="000000" w:themeColor="text1"/>
          <w:sz w:val="28"/>
          <w:szCs w:val="28"/>
        </w:rPr>
        <w:t>она садоводства, огородничества</w:t>
      </w:r>
      <w:r w:rsidR="00B22309">
        <w:rPr>
          <w:color w:val="000000" w:themeColor="text1"/>
          <w:sz w:val="28"/>
          <w:szCs w:val="28"/>
        </w:rPr>
        <w:t>.</w:t>
      </w:r>
    </w:p>
    <w:p w:rsidR="006A4E64" w:rsidRPr="006A4E64" w:rsidRDefault="006A4E64" w:rsidP="006A4E64">
      <w:pPr>
        <w:pStyle w:val="Default"/>
        <w:numPr>
          <w:ilvl w:val="0"/>
          <w:numId w:val="25"/>
        </w:numPr>
        <w:ind w:left="-567"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Подготовка проекта изменений в генеральный план в части включения в границы населенного пункта </w:t>
      </w:r>
      <w:r w:rsidR="00E23798">
        <w:rPr>
          <w:color w:val="000000" w:themeColor="text1"/>
          <w:sz w:val="28"/>
          <w:szCs w:val="28"/>
        </w:rPr>
        <w:t xml:space="preserve">с. </w:t>
      </w:r>
      <w:proofErr w:type="spellStart"/>
      <w:r w:rsidR="00E23798">
        <w:rPr>
          <w:color w:val="000000" w:themeColor="text1"/>
          <w:sz w:val="28"/>
          <w:szCs w:val="28"/>
        </w:rPr>
        <w:t>Сидельниково</w:t>
      </w:r>
      <w:proofErr w:type="spellEnd"/>
      <w:r>
        <w:rPr>
          <w:color w:val="000000" w:themeColor="text1"/>
          <w:sz w:val="28"/>
          <w:szCs w:val="28"/>
        </w:rPr>
        <w:t xml:space="preserve"> земельных участков с кадастровыми номерами </w:t>
      </w:r>
      <w:r>
        <w:rPr>
          <w:sz w:val="28"/>
          <w:szCs w:val="28"/>
        </w:rPr>
        <w:t>12:14:7001001:459, 12:14:7001001:16, 12:14:7001001:99</w:t>
      </w:r>
      <w:r w:rsidR="00151DB6">
        <w:rPr>
          <w:sz w:val="28"/>
          <w:szCs w:val="28"/>
        </w:rPr>
        <w:t>, 12:14:0802001:748</w:t>
      </w:r>
      <w:r>
        <w:rPr>
          <w:sz w:val="28"/>
          <w:szCs w:val="28"/>
        </w:rPr>
        <w:t>.</w:t>
      </w:r>
    </w:p>
    <w:p w:rsidR="006A4E64" w:rsidRPr="006C4E4A" w:rsidRDefault="006A4E64" w:rsidP="006A4E64">
      <w:pPr>
        <w:pStyle w:val="Default"/>
        <w:numPr>
          <w:ilvl w:val="0"/>
          <w:numId w:val="25"/>
        </w:numPr>
        <w:ind w:left="-567"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Подготовка проекта изменений в генеральный план в части изменения функционального зонирования</w:t>
      </w:r>
      <w:r w:rsidR="00F76E81">
        <w:rPr>
          <w:color w:val="000000" w:themeColor="text1"/>
          <w:sz w:val="28"/>
          <w:szCs w:val="28"/>
        </w:rPr>
        <w:t xml:space="preserve"> в </w:t>
      </w:r>
      <w:r w:rsidR="00AF01B5">
        <w:rPr>
          <w:color w:val="000000" w:themeColor="text1"/>
          <w:sz w:val="28"/>
          <w:szCs w:val="28"/>
        </w:rPr>
        <w:t>с</w:t>
      </w:r>
      <w:r w:rsidR="00F76E81">
        <w:rPr>
          <w:color w:val="000000" w:themeColor="text1"/>
          <w:sz w:val="28"/>
          <w:szCs w:val="28"/>
        </w:rPr>
        <w:t xml:space="preserve">. </w:t>
      </w:r>
      <w:proofErr w:type="spellStart"/>
      <w:r w:rsidR="00F76E81">
        <w:rPr>
          <w:color w:val="000000" w:themeColor="text1"/>
          <w:sz w:val="28"/>
          <w:szCs w:val="28"/>
        </w:rPr>
        <w:t>Сидельниково</w:t>
      </w:r>
      <w:proofErr w:type="spellEnd"/>
      <w:r>
        <w:rPr>
          <w:color w:val="000000" w:themeColor="text1"/>
          <w:sz w:val="28"/>
          <w:szCs w:val="28"/>
        </w:rPr>
        <w:t xml:space="preserve"> земельных участков с кадастровыми номерами </w:t>
      </w:r>
      <w:r>
        <w:rPr>
          <w:sz w:val="28"/>
          <w:szCs w:val="28"/>
        </w:rPr>
        <w:t>12:14:7001001:459, 12:14:7001001:16, 12:14:7001001:99</w:t>
      </w:r>
      <w:r w:rsidR="00151DB6">
        <w:rPr>
          <w:sz w:val="28"/>
          <w:szCs w:val="28"/>
        </w:rPr>
        <w:t>, 12:14:0802001:748, 12:14:0000000:8615.</w:t>
      </w:r>
    </w:p>
    <w:p w:rsidR="006C4E4A" w:rsidRDefault="006C4E4A" w:rsidP="006A4E64">
      <w:pPr>
        <w:pStyle w:val="Default"/>
        <w:numPr>
          <w:ilvl w:val="0"/>
          <w:numId w:val="25"/>
        </w:numPr>
        <w:ind w:left="-567"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Подготовка проекта изменений в генеральный план в части включения в границы населенного пункта д. </w:t>
      </w:r>
      <w:proofErr w:type="spellStart"/>
      <w:r>
        <w:rPr>
          <w:color w:val="000000" w:themeColor="text1"/>
          <w:sz w:val="28"/>
          <w:szCs w:val="28"/>
        </w:rPr>
        <w:t>Уржумка</w:t>
      </w:r>
      <w:proofErr w:type="spellEnd"/>
      <w:r>
        <w:rPr>
          <w:color w:val="000000" w:themeColor="text1"/>
          <w:sz w:val="28"/>
          <w:szCs w:val="28"/>
        </w:rPr>
        <w:t xml:space="preserve"> земельного участка с кадастровым номером </w:t>
      </w:r>
      <w:r w:rsidRPr="006C4E4A">
        <w:rPr>
          <w:color w:val="000000" w:themeColor="text1"/>
          <w:sz w:val="28"/>
          <w:szCs w:val="28"/>
        </w:rPr>
        <w:t>12:14:0802001:770.</w:t>
      </w:r>
    </w:p>
    <w:p w:rsidR="00AF01B5" w:rsidRPr="00151DB6" w:rsidRDefault="00AF01B5" w:rsidP="006A4E64">
      <w:pPr>
        <w:pStyle w:val="Default"/>
        <w:numPr>
          <w:ilvl w:val="0"/>
          <w:numId w:val="25"/>
        </w:numPr>
        <w:ind w:left="-567"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Подготовка проекта изменений в генеральный план в части включения в границы населенного пункта д. </w:t>
      </w:r>
      <w:proofErr w:type="spellStart"/>
      <w:r>
        <w:rPr>
          <w:color w:val="000000" w:themeColor="text1"/>
          <w:sz w:val="28"/>
          <w:szCs w:val="28"/>
        </w:rPr>
        <w:t>Уржумка</w:t>
      </w:r>
      <w:proofErr w:type="spellEnd"/>
      <w:r>
        <w:rPr>
          <w:color w:val="000000" w:themeColor="text1"/>
          <w:sz w:val="28"/>
          <w:szCs w:val="28"/>
        </w:rPr>
        <w:t xml:space="preserve"> земельного участка с условным номером </w:t>
      </w:r>
      <w:proofErr w:type="gramStart"/>
      <w:r w:rsidRPr="006C4E4A">
        <w:rPr>
          <w:color w:val="000000" w:themeColor="text1"/>
          <w:sz w:val="28"/>
          <w:szCs w:val="28"/>
        </w:rPr>
        <w:t>12:14:</w:t>
      </w:r>
      <w:r>
        <w:rPr>
          <w:color w:val="000000" w:themeColor="text1"/>
          <w:sz w:val="28"/>
          <w:szCs w:val="28"/>
        </w:rPr>
        <w:t>0802001:ЗУ</w:t>
      </w:r>
      <w:proofErr w:type="gramEnd"/>
      <w:r>
        <w:rPr>
          <w:color w:val="000000" w:themeColor="text1"/>
          <w:sz w:val="28"/>
          <w:szCs w:val="28"/>
        </w:rPr>
        <w:t>1.</w:t>
      </w:r>
    </w:p>
    <w:p w:rsidR="00151DB6" w:rsidRDefault="00151DB6" w:rsidP="006A4E64">
      <w:pPr>
        <w:pStyle w:val="Default"/>
        <w:numPr>
          <w:ilvl w:val="0"/>
          <w:numId w:val="25"/>
        </w:numPr>
        <w:ind w:left="-567"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lastRenderedPageBreak/>
        <w:t xml:space="preserve">Подготовка проекта изменений в генеральный план в части включения в границы населенного пункта д. </w:t>
      </w:r>
      <w:proofErr w:type="spellStart"/>
      <w:r>
        <w:rPr>
          <w:color w:val="000000" w:themeColor="text1"/>
          <w:sz w:val="28"/>
          <w:szCs w:val="28"/>
        </w:rPr>
        <w:t>Кокшамары</w:t>
      </w:r>
      <w:proofErr w:type="spellEnd"/>
      <w:r>
        <w:rPr>
          <w:color w:val="000000" w:themeColor="text1"/>
          <w:sz w:val="28"/>
          <w:szCs w:val="28"/>
        </w:rPr>
        <w:t xml:space="preserve"> земельн</w:t>
      </w:r>
      <w:r w:rsidR="00E73FE7">
        <w:rPr>
          <w:color w:val="000000" w:themeColor="text1"/>
          <w:sz w:val="28"/>
          <w:szCs w:val="28"/>
        </w:rPr>
        <w:t>ых</w:t>
      </w:r>
      <w:r>
        <w:rPr>
          <w:color w:val="000000" w:themeColor="text1"/>
          <w:sz w:val="28"/>
          <w:szCs w:val="28"/>
        </w:rPr>
        <w:t xml:space="preserve"> участк</w:t>
      </w:r>
      <w:r w:rsidR="00E73FE7">
        <w:rPr>
          <w:color w:val="000000" w:themeColor="text1"/>
          <w:sz w:val="28"/>
          <w:szCs w:val="28"/>
        </w:rPr>
        <w:t>ов</w:t>
      </w:r>
      <w:r>
        <w:rPr>
          <w:color w:val="000000" w:themeColor="text1"/>
          <w:sz w:val="28"/>
          <w:szCs w:val="28"/>
        </w:rPr>
        <w:t xml:space="preserve"> с условными номерами </w:t>
      </w:r>
      <w:proofErr w:type="gramStart"/>
      <w:r w:rsidRPr="00151DB6">
        <w:rPr>
          <w:color w:val="000000" w:themeColor="text1"/>
          <w:sz w:val="28"/>
          <w:szCs w:val="28"/>
        </w:rPr>
        <w:t>12:14:0108001:ЗУ</w:t>
      </w:r>
      <w:proofErr w:type="gramEnd"/>
      <w:r w:rsidRPr="00151DB6">
        <w:rPr>
          <w:color w:val="000000" w:themeColor="text1"/>
          <w:sz w:val="28"/>
          <w:szCs w:val="28"/>
        </w:rPr>
        <w:t>1</w:t>
      </w:r>
      <w:r>
        <w:rPr>
          <w:color w:val="000000" w:themeColor="text1"/>
          <w:sz w:val="28"/>
          <w:szCs w:val="28"/>
        </w:rPr>
        <w:t>, 12:14:0108001:ЗУ2.</w:t>
      </w:r>
    </w:p>
    <w:p w:rsidR="00151DB6" w:rsidRDefault="00151DB6" w:rsidP="00151DB6">
      <w:pPr>
        <w:pStyle w:val="Default"/>
        <w:numPr>
          <w:ilvl w:val="0"/>
          <w:numId w:val="25"/>
        </w:numPr>
        <w:ind w:left="-567"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Подготовка проекта изменений в генеральный план в части изменения функционального зонирования</w:t>
      </w:r>
      <w:r w:rsidR="00F76E81">
        <w:rPr>
          <w:color w:val="000000" w:themeColor="text1"/>
          <w:sz w:val="28"/>
          <w:szCs w:val="28"/>
        </w:rPr>
        <w:t xml:space="preserve"> в д. </w:t>
      </w:r>
      <w:proofErr w:type="spellStart"/>
      <w:r w:rsidR="00F76E81">
        <w:rPr>
          <w:color w:val="000000" w:themeColor="text1"/>
          <w:sz w:val="28"/>
          <w:szCs w:val="28"/>
        </w:rPr>
        <w:t>Кокшамары</w:t>
      </w:r>
      <w:proofErr w:type="spellEnd"/>
      <w:r>
        <w:rPr>
          <w:color w:val="000000" w:themeColor="text1"/>
          <w:sz w:val="28"/>
          <w:szCs w:val="28"/>
        </w:rPr>
        <w:t xml:space="preserve"> земельных участков с условными номерами </w:t>
      </w:r>
      <w:proofErr w:type="gramStart"/>
      <w:r w:rsidRPr="00151DB6">
        <w:rPr>
          <w:color w:val="000000" w:themeColor="text1"/>
          <w:sz w:val="28"/>
          <w:szCs w:val="28"/>
        </w:rPr>
        <w:t>12:14:0108001:ЗУ</w:t>
      </w:r>
      <w:proofErr w:type="gramEnd"/>
      <w:r w:rsidRPr="00151DB6">
        <w:rPr>
          <w:color w:val="000000" w:themeColor="text1"/>
          <w:sz w:val="28"/>
          <w:szCs w:val="28"/>
        </w:rPr>
        <w:t>1</w:t>
      </w:r>
      <w:r>
        <w:rPr>
          <w:color w:val="000000" w:themeColor="text1"/>
          <w:sz w:val="28"/>
          <w:szCs w:val="28"/>
        </w:rPr>
        <w:t>, 12:14:0108001:ЗУ2</w:t>
      </w:r>
      <w:r w:rsidR="00F76E81">
        <w:rPr>
          <w:color w:val="000000" w:themeColor="text1"/>
          <w:sz w:val="28"/>
          <w:szCs w:val="28"/>
        </w:rPr>
        <w:t xml:space="preserve">, </w:t>
      </w:r>
      <w:r w:rsidR="00F76E81" w:rsidRPr="007E4BFA">
        <w:rPr>
          <w:color w:val="000000" w:themeColor="text1"/>
          <w:sz w:val="28"/>
          <w:szCs w:val="28"/>
        </w:rPr>
        <w:t>12:14:0810002:ЗУ1</w:t>
      </w:r>
      <w:r>
        <w:rPr>
          <w:color w:val="000000" w:themeColor="text1"/>
          <w:sz w:val="28"/>
          <w:szCs w:val="28"/>
        </w:rPr>
        <w:t>.</w:t>
      </w:r>
    </w:p>
    <w:p w:rsidR="00B22309" w:rsidRDefault="00B22309" w:rsidP="00B22309">
      <w:pPr>
        <w:pStyle w:val="Default"/>
        <w:numPr>
          <w:ilvl w:val="0"/>
          <w:numId w:val="25"/>
        </w:numPr>
        <w:ind w:left="-567"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Подготовка координатного описания и определение местоположения границ населенного пункта </w:t>
      </w:r>
      <w:r w:rsidR="00E23798">
        <w:rPr>
          <w:color w:val="000000" w:themeColor="text1"/>
          <w:sz w:val="28"/>
          <w:szCs w:val="28"/>
        </w:rPr>
        <w:t xml:space="preserve">с. </w:t>
      </w:r>
      <w:proofErr w:type="spellStart"/>
      <w:r w:rsidR="00E23798">
        <w:rPr>
          <w:color w:val="000000" w:themeColor="text1"/>
          <w:sz w:val="28"/>
          <w:szCs w:val="28"/>
        </w:rPr>
        <w:t>Сидельниково</w:t>
      </w:r>
      <w:proofErr w:type="spellEnd"/>
      <w:r>
        <w:rPr>
          <w:color w:val="000000" w:themeColor="text1"/>
          <w:sz w:val="28"/>
          <w:szCs w:val="28"/>
        </w:rPr>
        <w:t>.</w:t>
      </w:r>
    </w:p>
    <w:p w:rsidR="006A4E64" w:rsidRDefault="00151DB6" w:rsidP="00B22309">
      <w:pPr>
        <w:pStyle w:val="Default"/>
        <w:numPr>
          <w:ilvl w:val="0"/>
          <w:numId w:val="25"/>
        </w:numPr>
        <w:ind w:left="-567"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Подготовка координатного описания и определение местоположения границ населенного пункта д. </w:t>
      </w:r>
      <w:proofErr w:type="spellStart"/>
      <w:r>
        <w:rPr>
          <w:color w:val="000000" w:themeColor="text1"/>
          <w:sz w:val="28"/>
          <w:szCs w:val="28"/>
        </w:rPr>
        <w:t>Кокшамары</w:t>
      </w:r>
      <w:proofErr w:type="spellEnd"/>
      <w:r>
        <w:rPr>
          <w:color w:val="000000" w:themeColor="text1"/>
          <w:sz w:val="28"/>
          <w:szCs w:val="28"/>
        </w:rPr>
        <w:t>.</w:t>
      </w:r>
    </w:p>
    <w:p w:rsidR="006D7CC1" w:rsidRDefault="006D7CC1" w:rsidP="00B22309">
      <w:pPr>
        <w:pStyle w:val="Default"/>
        <w:numPr>
          <w:ilvl w:val="0"/>
          <w:numId w:val="25"/>
        </w:numPr>
        <w:ind w:left="-567"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Подготовка координатного описания и определение местоположения границ населенного пункта д. </w:t>
      </w:r>
      <w:proofErr w:type="spellStart"/>
      <w:r>
        <w:rPr>
          <w:color w:val="000000" w:themeColor="text1"/>
          <w:sz w:val="28"/>
          <w:szCs w:val="28"/>
        </w:rPr>
        <w:t>Уржумка</w:t>
      </w:r>
      <w:proofErr w:type="spellEnd"/>
      <w:r>
        <w:rPr>
          <w:color w:val="000000" w:themeColor="text1"/>
          <w:sz w:val="28"/>
          <w:szCs w:val="28"/>
        </w:rPr>
        <w:t>.</w:t>
      </w:r>
    </w:p>
    <w:p w:rsidR="00B22309" w:rsidRPr="00B22309" w:rsidRDefault="00B22309" w:rsidP="00B22309">
      <w:pPr>
        <w:ind w:left="-567" w:firstLine="709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В проекте сохранены основные цели и приоритеты развития поселения, установленные действующим Генеральным планом. За основу приняты границы населенного пункта, границы функциональных зон и их параметры, планируемое размещение объектов местного значения, установленные    Генеральным планом</w:t>
      </w:r>
      <w:r>
        <w:rPr>
          <w:color w:val="000000" w:themeColor="text1"/>
          <w:sz w:val="28"/>
          <w:szCs w:val="28"/>
        </w:rPr>
        <w:t>.</w:t>
      </w:r>
      <w:r w:rsidRPr="00B22309">
        <w:rPr>
          <w:color w:val="000000" w:themeColor="text1"/>
          <w:sz w:val="28"/>
          <w:szCs w:val="28"/>
        </w:rPr>
        <w:t xml:space="preserve">  В проекте принят проектный период, аналогичный установленному в Генеральном плане, до 20</w:t>
      </w:r>
      <w:r>
        <w:rPr>
          <w:color w:val="000000" w:themeColor="text1"/>
          <w:sz w:val="28"/>
          <w:szCs w:val="28"/>
        </w:rPr>
        <w:t>42</w:t>
      </w:r>
      <w:r w:rsidRPr="00B22309">
        <w:rPr>
          <w:color w:val="000000" w:themeColor="text1"/>
          <w:sz w:val="28"/>
          <w:szCs w:val="28"/>
        </w:rPr>
        <w:t xml:space="preserve"> года.</w:t>
      </w:r>
    </w:p>
    <w:p w:rsidR="00B22309" w:rsidRPr="00B22309" w:rsidRDefault="00B22309" w:rsidP="00B22309">
      <w:pPr>
        <w:spacing w:after="60"/>
        <w:ind w:left="-567" w:firstLine="709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 xml:space="preserve">Проектом предусматривается внесение изменений в Генеральный план только в части вышеописанных задач. В карты утверждаемой части Генерального плана изменения внесены посредством их изложения в новой редакции. </w:t>
      </w:r>
    </w:p>
    <w:p w:rsidR="00B22309" w:rsidRPr="00B22309" w:rsidRDefault="00B22309" w:rsidP="00B22309">
      <w:pPr>
        <w:spacing w:after="60"/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Проект изменений в генеральный план содержит обязательное приложение к генеральному плану, предусмотренное частью 5.1 статьи 23 Градостроительного кодекса Российской Федерации - сведения о границах населенн</w:t>
      </w:r>
      <w:r w:rsidR="004B62FD">
        <w:rPr>
          <w:color w:val="000000" w:themeColor="text1"/>
          <w:sz w:val="28"/>
          <w:szCs w:val="28"/>
        </w:rPr>
        <w:t>ых</w:t>
      </w:r>
      <w:r w:rsidRPr="00B22309">
        <w:rPr>
          <w:color w:val="000000" w:themeColor="text1"/>
          <w:sz w:val="28"/>
          <w:szCs w:val="28"/>
        </w:rPr>
        <w:t xml:space="preserve"> пункт</w:t>
      </w:r>
      <w:r w:rsidR="004B62FD">
        <w:rPr>
          <w:color w:val="000000" w:themeColor="text1"/>
          <w:sz w:val="28"/>
          <w:szCs w:val="28"/>
        </w:rPr>
        <w:t>ов</w:t>
      </w:r>
      <w:r w:rsidRPr="00B22309">
        <w:rPr>
          <w:color w:val="000000" w:themeColor="text1"/>
          <w:sz w:val="28"/>
          <w:szCs w:val="28"/>
        </w:rPr>
        <w:t xml:space="preserve"> </w:t>
      </w:r>
      <w:r w:rsidR="00E23798">
        <w:rPr>
          <w:color w:val="000000" w:themeColor="text1"/>
          <w:sz w:val="28"/>
          <w:szCs w:val="28"/>
        </w:rPr>
        <w:t xml:space="preserve">с. </w:t>
      </w:r>
      <w:proofErr w:type="spellStart"/>
      <w:r w:rsidR="00E23798">
        <w:rPr>
          <w:color w:val="000000" w:themeColor="text1"/>
          <w:sz w:val="28"/>
          <w:szCs w:val="28"/>
        </w:rPr>
        <w:t>Сидельниково</w:t>
      </w:r>
      <w:proofErr w:type="spellEnd"/>
      <w:r w:rsidR="004B62FD">
        <w:rPr>
          <w:color w:val="000000" w:themeColor="text1"/>
          <w:sz w:val="28"/>
          <w:szCs w:val="28"/>
        </w:rPr>
        <w:t xml:space="preserve"> и д. </w:t>
      </w:r>
      <w:proofErr w:type="spellStart"/>
      <w:r w:rsidR="004B62FD">
        <w:rPr>
          <w:color w:val="000000" w:themeColor="text1"/>
          <w:sz w:val="28"/>
          <w:szCs w:val="28"/>
        </w:rPr>
        <w:t>Кокшамары</w:t>
      </w:r>
      <w:proofErr w:type="spellEnd"/>
      <w:r>
        <w:rPr>
          <w:color w:val="000000" w:themeColor="text1"/>
          <w:sz w:val="28"/>
          <w:szCs w:val="28"/>
        </w:rPr>
        <w:t xml:space="preserve"> </w:t>
      </w:r>
      <w:proofErr w:type="spellStart"/>
      <w:r>
        <w:rPr>
          <w:color w:val="000000" w:themeColor="text1"/>
          <w:sz w:val="28"/>
          <w:szCs w:val="28"/>
        </w:rPr>
        <w:t>Кокшамарского</w:t>
      </w:r>
      <w:proofErr w:type="spellEnd"/>
      <w:r>
        <w:rPr>
          <w:color w:val="000000" w:themeColor="text1"/>
          <w:sz w:val="28"/>
          <w:szCs w:val="28"/>
        </w:rPr>
        <w:t xml:space="preserve"> сельского поселения </w:t>
      </w:r>
      <w:proofErr w:type="spellStart"/>
      <w:r>
        <w:rPr>
          <w:color w:val="000000" w:themeColor="text1"/>
          <w:sz w:val="28"/>
          <w:szCs w:val="28"/>
        </w:rPr>
        <w:t>Звениговского</w:t>
      </w:r>
      <w:proofErr w:type="spellEnd"/>
      <w:r>
        <w:rPr>
          <w:color w:val="000000" w:themeColor="text1"/>
          <w:sz w:val="28"/>
          <w:szCs w:val="28"/>
        </w:rPr>
        <w:t xml:space="preserve"> муниципального района Республики Марий Эл</w:t>
      </w:r>
      <w:r w:rsidRPr="00B22309">
        <w:rPr>
          <w:color w:val="000000" w:themeColor="text1"/>
          <w:sz w:val="28"/>
          <w:szCs w:val="28"/>
        </w:rPr>
        <w:t>.</w:t>
      </w:r>
    </w:p>
    <w:p w:rsidR="00DF417B" w:rsidRDefault="00B22309" w:rsidP="0089115C">
      <w:pPr>
        <w:pStyle w:val="Default"/>
        <w:ind w:left="-567" w:firstLine="709"/>
        <w:jc w:val="both"/>
        <w:rPr>
          <w:b/>
          <w:sz w:val="28"/>
          <w:szCs w:val="28"/>
        </w:rPr>
      </w:pPr>
      <w:r w:rsidRPr="00B22309">
        <w:rPr>
          <w:b/>
          <w:sz w:val="28"/>
          <w:szCs w:val="28"/>
        </w:rPr>
        <w:t>Нормативные правовые акты</w:t>
      </w:r>
    </w:p>
    <w:p w:rsidR="00B22309" w:rsidRPr="00B22309" w:rsidRDefault="004B62FD" w:rsidP="00133B6B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- </w:t>
      </w:r>
      <w:r w:rsidR="00B22309" w:rsidRPr="00B22309">
        <w:rPr>
          <w:color w:val="000000" w:themeColor="text1"/>
          <w:sz w:val="28"/>
          <w:szCs w:val="28"/>
        </w:rPr>
        <w:t>Федерального уровня: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Градостроительный кодекс РФ от 29.12.2004 №90-ФЗ;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Земельный кодекс РФ от 25.10.2001 №137-ФЗ;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Водный кодекс РФ от 03.06.2006 №73-ФЗ;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Лесной кодекс РФ от 04.12.2006 №201-ФЗ;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Воздушный кодекс Российской Федерации от 19.03.1997 №60-ФЗ;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Федеральный закон от 28.06.2014 №172-ФЗ «О стратегическом планировании в Российской Федерации»;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Федеральный закон от 10.01.2003 №17-ФЗ «О железнодорожном транспорте в Российской Федерации»;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Федеральный закон от 08.11.2007 №257-ФЗ «Об автомобильных дорогах и дорожной деятельности в РФ и о внесении изменений в отдельные законодательные акты Российской Федерации»;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Федеральный закон от 30.03.1999 №52-ФЗ «О санитарно-эпидемиологическом благополучии населения»;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Федеральный закон от 21.12.1994 №68-ФЗ «О защите населения и территорий от чрезвычайных ситуаций природного и техногенного характера»;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lastRenderedPageBreak/>
        <w:t>- Федеральный закон от 25.06.2002 №73-Ф3 «Об объектах культурного наследия (памятниках истории и культуры) народов Российской Федерации»;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Федеральный закон от 06.10.2003 №131-Ф3 «Об общих принципах организации местного самоуправления в Российской Федерации»;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Федеральный закон от 14.03.1995 №ЗЗ-ФЗ «Об особо охраняемых природных территориях»;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Федеральный закон от 10.01.2002 №7-ФЗ «Об охране окружающей среды»;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Федеральный закон от 22.07.2008 №123-Ф3 «Технический регламент о требованиях пожарной безопасности»;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Федеральный закон от 31.03.1999 №69-ФЗ «О газоснабжении в Российской Федерации»;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Федеральный закон от 12.01.1996 №8-ФЗ «О погребении и похоронном деле»;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закон Российской Федерации от 21.02.1992 №2395-1 «О недрах»;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приказ Минэкономразвития России от 09.01.2018 №10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№793»;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 xml:space="preserve">- указ «О национальных целях и стратегических задачах развития Российской Федерации на период до 2024 года» от 07.05 2018; 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постановление Правительства РФ от 15.04.2014 №316 «Об утверждении государственной программы Российской Федерации «Экономическое развитие и инновационная экономика»;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СанПиН 2.2.1/2.1.1.1200-03 «Санитарно-защитные зоны и санитарная классификация предприятий, сооружений и иных объектов»;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СанПиН 2.1.4.1110-02 «Зоны санитарной охраны источников водоснабжения и водопроводов питьевого назначения»;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СП 2.1.5.1059-01 «Гигиенические требования к охране подземных вод от загрязнения. Санитарные правила»;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СП 42.13330.2016 «Градостроительство. Планировка и застройка городских и сельских поселений. Актуализированная редакция СНиП 2.07.01-89*»;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Схема территориального планирования Российской Федерации в области федерального транспорта (в части трубопроводного транспорта), утвержденная распоряжением Правительства РФ от 06.05.2015 №861-р;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Схема территориального планирования Российской Федерации в области федерального транспорта (железнодорожного, воздушного, морского, внутреннего водного), автомобильных дорог федерального значения, утвержденная распоряжением Правительства РФ от 19.03.2013 №384-р;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Схема территориального планирования Российской Федерации в области энергетики, утвержденная распоряжением Правительства РФ от 01.08.2016       №1634-р;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Схема территориального планирования Российской Федерации в области здравоохранения, утвержденная распоряжением Правительства РФ от 28.12.2012 №2607-р;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lastRenderedPageBreak/>
        <w:t>- Схема территориального планирования Российской Федерации в области высшего образования, утвержденная распоряжением Правительства РФ от 26.02.2013 №247-р;</w:t>
      </w:r>
    </w:p>
    <w:p w:rsid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 xml:space="preserve">- другие нормативные документы. </w:t>
      </w:r>
    </w:p>
    <w:p w:rsidR="00133B6B" w:rsidRDefault="00133B6B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Регионального уровня:</w:t>
      </w:r>
    </w:p>
    <w:p w:rsidR="00776213" w:rsidRDefault="00776213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- Схема территориального планирования </w:t>
      </w:r>
      <w:proofErr w:type="spellStart"/>
      <w:r>
        <w:rPr>
          <w:color w:val="000000" w:themeColor="text1"/>
          <w:sz w:val="28"/>
          <w:szCs w:val="28"/>
        </w:rPr>
        <w:t>Звениговского</w:t>
      </w:r>
      <w:proofErr w:type="spellEnd"/>
      <w:r>
        <w:rPr>
          <w:color w:val="000000" w:themeColor="text1"/>
          <w:sz w:val="28"/>
          <w:szCs w:val="28"/>
        </w:rPr>
        <w:t xml:space="preserve"> муниципального района Республики Марий Эл</w:t>
      </w:r>
      <w:r w:rsidR="00BF4337">
        <w:rPr>
          <w:color w:val="000000" w:themeColor="text1"/>
          <w:sz w:val="28"/>
          <w:szCs w:val="28"/>
        </w:rPr>
        <w:t xml:space="preserve">, утвержденная решением собрания депутатов </w:t>
      </w:r>
      <w:proofErr w:type="spellStart"/>
      <w:r w:rsidR="00BF4337">
        <w:rPr>
          <w:color w:val="000000" w:themeColor="text1"/>
          <w:sz w:val="28"/>
          <w:szCs w:val="28"/>
        </w:rPr>
        <w:t>Звениговского</w:t>
      </w:r>
      <w:proofErr w:type="spellEnd"/>
      <w:r w:rsidR="00BF4337">
        <w:rPr>
          <w:color w:val="000000" w:themeColor="text1"/>
          <w:sz w:val="28"/>
          <w:szCs w:val="28"/>
        </w:rPr>
        <w:t xml:space="preserve"> муниципального района от 17.05.2023 №428;</w:t>
      </w:r>
    </w:p>
    <w:p w:rsidR="00BF4337" w:rsidRDefault="00BF4337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- другие нормативные документы.</w:t>
      </w:r>
    </w:p>
    <w:p w:rsidR="008F5A78" w:rsidRPr="00133B6B" w:rsidRDefault="008F5A78" w:rsidP="00133B6B">
      <w:pPr>
        <w:pStyle w:val="1"/>
        <w:jc w:val="center"/>
        <w:rPr>
          <w:sz w:val="10"/>
          <w:szCs w:val="10"/>
        </w:rPr>
      </w:pPr>
      <w:bookmarkStart w:id="2" w:name="_Toc197936455"/>
      <w:r w:rsidRPr="00BF24F2">
        <w:t>РАЗДЕЛ</w:t>
      </w:r>
      <w:r w:rsidR="006738B6">
        <w:t xml:space="preserve"> </w:t>
      </w:r>
      <w:r w:rsidRPr="00BF24F2">
        <w:t>1.</w:t>
      </w:r>
      <w:r w:rsidR="006738B6">
        <w:t xml:space="preserve"> </w:t>
      </w:r>
      <w:r w:rsidR="00133B6B">
        <w:t>ОБОСНОВАНИЕ ВНЕСЕНИЯ ИЗМЕНЕНИЙ В ГЕНЕРАЛЬНЫЙ ПЛАН</w:t>
      </w:r>
      <w:bookmarkEnd w:id="2"/>
      <w:r w:rsidR="006738B6">
        <w:t xml:space="preserve"> </w:t>
      </w:r>
    </w:p>
    <w:p w:rsidR="00770FDF" w:rsidRPr="001263A8" w:rsidRDefault="00C971CF" w:rsidP="001263A8">
      <w:pPr>
        <w:pStyle w:val="1"/>
        <w:rPr>
          <w:color w:val="auto"/>
        </w:rPr>
      </w:pPr>
      <w:bookmarkStart w:id="3" w:name="_Toc197936456"/>
      <w:r w:rsidRPr="001263A8">
        <w:rPr>
          <w:color w:val="auto"/>
        </w:rPr>
        <w:t>1.</w:t>
      </w:r>
      <w:r w:rsidR="00133B6B">
        <w:rPr>
          <w:color w:val="auto"/>
        </w:rPr>
        <w:t>1</w:t>
      </w:r>
      <w:r w:rsidRPr="001263A8">
        <w:rPr>
          <w:color w:val="auto"/>
        </w:rPr>
        <w:t>.</w:t>
      </w:r>
      <w:r w:rsidR="006738B6" w:rsidRPr="001263A8">
        <w:rPr>
          <w:color w:val="auto"/>
        </w:rPr>
        <w:t xml:space="preserve"> </w:t>
      </w:r>
      <w:r w:rsidR="00133B6B">
        <w:rPr>
          <w:color w:val="auto"/>
        </w:rPr>
        <w:t>Анализ территории, в отношении которой вносятся изменения</w:t>
      </w:r>
      <w:bookmarkEnd w:id="3"/>
    </w:p>
    <w:p w:rsidR="00133B6B" w:rsidRDefault="00133B6B" w:rsidP="0089115C">
      <w:pPr>
        <w:pStyle w:val="Default"/>
        <w:ind w:left="-567" w:firstLine="709"/>
        <w:jc w:val="both"/>
        <w:rPr>
          <w:bCs/>
          <w:szCs w:val="28"/>
        </w:rPr>
      </w:pPr>
    </w:p>
    <w:p w:rsidR="00770FDF" w:rsidRPr="00133B6B" w:rsidRDefault="00133B6B" w:rsidP="00133B6B">
      <w:pPr>
        <w:pStyle w:val="Default"/>
        <w:ind w:left="-567" w:firstLine="709"/>
        <w:jc w:val="both"/>
        <w:rPr>
          <w:color w:val="auto"/>
          <w:sz w:val="28"/>
          <w:szCs w:val="28"/>
          <w:lang w:eastAsia="ar-SA"/>
        </w:rPr>
      </w:pPr>
      <w:r w:rsidRPr="00133B6B">
        <w:rPr>
          <w:color w:val="auto"/>
          <w:sz w:val="28"/>
          <w:szCs w:val="28"/>
          <w:lang w:eastAsia="ar-SA"/>
        </w:rPr>
        <w:t xml:space="preserve">Проектом </w:t>
      </w:r>
      <w:r w:rsidR="000002AA">
        <w:rPr>
          <w:color w:val="auto"/>
          <w:sz w:val="28"/>
          <w:szCs w:val="28"/>
          <w:lang w:eastAsia="ar-SA"/>
        </w:rPr>
        <w:t xml:space="preserve">внесения изменений в </w:t>
      </w:r>
      <w:r w:rsidRPr="00133B6B">
        <w:rPr>
          <w:color w:val="auto"/>
          <w:sz w:val="28"/>
          <w:szCs w:val="28"/>
          <w:lang w:eastAsia="ar-SA"/>
        </w:rPr>
        <w:t>генеральн</w:t>
      </w:r>
      <w:r w:rsidR="000002AA">
        <w:rPr>
          <w:color w:val="auto"/>
          <w:sz w:val="28"/>
          <w:szCs w:val="28"/>
          <w:lang w:eastAsia="ar-SA"/>
        </w:rPr>
        <w:t>ый</w:t>
      </w:r>
      <w:r w:rsidRPr="00133B6B">
        <w:rPr>
          <w:color w:val="auto"/>
          <w:sz w:val="28"/>
          <w:szCs w:val="28"/>
          <w:lang w:eastAsia="ar-SA"/>
        </w:rPr>
        <w:t xml:space="preserve"> план предлагается уточнение сведений о границе населенного пункта и функционального зонирования.</w:t>
      </w:r>
    </w:p>
    <w:p w:rsidR="00133B6B" w:rsidRDefault="00133B6B" w:rsidP="00436502">
      <w:pPr>
        <w:pStyle w:val="a"/>
        <w:numPr>
          <w:ilvl w:val="0"/>
          <w:numId w:val="0"/>
        </w:numPr>
        <w:spacing w:line="240" w:lineRule="auto"/>
        <w:ind w:left="-567" w:firstLine="709"/>
        <w:rPr>
          <w:rFonts w:ascii="Times New Roman" w:hAnsi="Times New Roman"/>
          <w:snapToGrid/>
          <w:szCs w:val="28"/>
          <w:lang w:eastAsia="ar-SA"/>
        </w:rPr>
      </w:pPr>
      <w:r>
        <w:rPr>
          <w:rFonts w:ascii="Times New Roman" w:hAnsi="Times New Roman"/>
          <w:snapToGrid/>
          <w:szCs w:val="28"/>
          <w:lang w:eastAsia="ar-SA"/>
        </w:rPr>
        <w:t>Н</w:t>
      </w:r>
      <w:r w:rsidRPr="00133B6B">
        <w:rPr>
          <w:rFonts w:ascii="Times New Roman" w:hAnsi="Times New Roman"/>
          <w:snapToGrid/>
          <w:szCs w:val="28"/>
          <w:lang w:eastAsia="ar-SA"/>
        </w:rPr>
        <w:t xml:space="preserve">овые планируемые объекты федерального, регионального, местного значения на рассматриваемых территориях отсутствуют. </w:t>
      </w:r>
    </w:p>
    <w:p w:rsidR="00133B6B" w:rsidRPr="00436502" w:rsidRDefault="00133B6B" w:rsidP="00436502">
      <w:pPr>
        <w:ind w:left="-567" w:firstLine="720"/>
        <w:contextualSpacing/>
        <w:jc w:val="both"/>
        <w:rPr>
          <w:sz w:val="28"/>
          <w:szCs w:val="28"/>
          <w:lang w:eastAsia="ar-SA"/>
        </w:rPr>
      </w:pPr>
      <w:r w:rsidRPr="00436502">
        <w:rPr>
          <w:sz w:val="28"/>
          <w:szCs w:val="28"/>
          <w:lang w:eastAsia="ar-SA"/>
        </w:rPr>
        <w:t>В границах рассматриваем</w:t>
      </w:r>
      <w:r w:rsidR="00B67704">
        <w:rPr>
          <w:sz w:val="28"/>
          <w:szCs w:val="28"/>
          <w:lang w:eastAsia="ar-SA"/>
        </w:rPr>
        <w:t>ых</w:t>
      </w:r>
      <w:r w:rsidRPr="00436502">
        <w:rPr>
          <w:sz w:val="28"/>
          <w:szCs w:val="28"/>
          <w:lang w:eastAsia="ar-SA"/>
        </w:rPr>
        <w:t xml:space="preserve"> населенн</w:t>
      </w:r>
      <w:r w:rsidR="00B67704">
        <w:rPr>
          <w:sz w:val="28"/>
          <w:szCs w:val="28"/>
          <w:lang w:eastAsia="ar-SA"/>
        </w:rPr>
        <w:t>ых</w:t>
      </w:r>
      <w:r w:rsidRPr="00436502">
        <w:rPr>
          <w:sz w:val="28"/>
          <w:szCs w:val="28"/>
          <w:lang w:eastAsia="ar-SA"/>
        </w:rPr>
        <w:t xml:space="preserve"> пункт</w:t>
      </w:r>
      <w:r w:rsidR="00B67704">
        <w:rPr>
          <w:sz w:val="28"/>
          <w:szCs w:val="28"/>
          <w:lang w:eastAsia="ar-SA"/>
        </w:rPr>
        <w:t>ов</w:t>
      </w:r>
      <w:r w:rsidRPr="00436502">
        <w:rPr>
          <w:sz w:val="28"/>
          <w:szCs w:val="28"/>
          <w:lang w:eastAsia="ar-SA"/>
        </w:rPr>
        <w:t xml:space="preserve"> </w:t>
      </w:r>
      <w:r w:rsidR="00E23798">
        <w:rPr>
          <w:sz w:val="28"/>
          <w:szCs w:val="28"/>
          <w:lang w:eastAsia="ar-SA"/>
        </w:rPr>
        <w:t xml:space="preserve">с. </w:t>
      </w:r>
      <w:proofErr w:type="spellStart"/>
      <w:r w:rsidR="00E23798">
        <w:rPr>
          <w:sz w:val="28"/>
          <w:szCs w:val="28"/>
          <w:lang w:eastAsia="ar-SA"/>
        </w:rPr>
        <w:t>Сидельниково</w:t>
      </w:r>
      <w:proofErr w:type="spellEnd"/>
      <w:r w:rsidR="006D7CC1">
        <w:rPr>
          <w:sz w:val="28"/>
          <w:szCs w:val="28"/>
          <w:lang w:eastAsia="ar-SA"/>
        </w:rPr>
        <w:t xml:space="preserve">, д. </w:t>
      </w:r>
      <w:proofErr w:type="spellStart"/>
      <w:r w:rsidR="006D7CC1">
        <w:rPr>
          <w:sz w:val="28"/>
          <w:szCs w:val="28"/>
          <w:lang w:eastAsia="ar-SA"/>
        </w:rPr>
        <w:t>Уржумка</w:t>
      </w:r>
      <w:proofErr w:type="spellEnd"/>
      <w:r w:rsidR="00C62EEF">
        <w:rPr>
          <w:sz w:val="28"/>
          <w:szCs w:val="28"/>
          <w:lang w:eastAsia="ar-SA"/>
        </w:rPr>
        <w:t xml:space="preserve"> </w:t>
      </w:r>
      <w:r w:rsidR="00B67704">
        <w:rPr>
          <w:sz w:val="28"/>
          <w:szCs w:val="28"/>
          <w:lang w:eastAsia="ar-SA"/>
        </w:rPr>
        <w:t xml:space="preserve">и д. </w:t>
      </w:r>
      <w:proofErr w:type="spellStart"/>
      <w:r w:rsidR="00B67704">
        <w:rPr>
          <w:sz w:val="28"/>
          <w:szCs w:val="28"/>
          <w:lang w:eastAsia="ar-SA"/>
        </w:rPr>
        <w:t>Кокшамары</w:t>
      </w:r>
      <w:proofErr w:type="spellEnd"/>
      <w:r w:rsidRPr="00436502">
        <w:rPr>
          <w:sz w:val="28"/>
          <w:szCs w:val="28"/>
          <w:lang w:eastAsia="ar-SA"/>
        </w:rPr>
        <w:t xml:space="preserve"> существующих и перспективных особо охраняемых природных территорий не выявлено.</w:t>
      </w:r>
    </w:p>
    <w:p w:rsidR="002C5DC8" w:rsidRPr="00436502" w:rsidRDefault="002C5DC8" w:rsidP="00436502">
      <w:pPr>
        <w:pStyle w:val="a"/>
        <w:numPr>
          <w:ilvl w:val="0"/>
          <w:numId w:val="0"/>
        </w:numPr>
        <w:spacing w:line="240" w:lineRule="auto"/>
        <w:ind w:left="-567" w:firstLine="709"/>
        <w:rPr>
          <w:rFonts w:ascii="Times New Roman" w:hAnsi="Times New Roman"/>
          <w:snapToGrid/>
          <w:szCs w:val="28"/>
          <w:lang w:eastAsia="ar-SA"/>
        </w:rPr>
      </w:pPr>
      <w:r w:rsidRPr="00B67704">
        <w:rPr>
          <w:rFonts w:ascii="Times New Roman" w:hAnsi="Times New Roman"/>
          <w:snapToGrid/>
          <w:szCs w:val="28"/>
          <w:lang w:eastAsia="ar-SA"/>
        </w:rPr>
        <w:t xml:space="preserve">Настоящий проект изменений в генеральный план содержит изменения, направленные на включение в границы населенного пункта </w:t>
      </w:r>
      <w:r w:rsidR="00E23798">
        <w:rPr>
          <w:rFonts w:ascii="Times New Roman" w:hAnsi="Times New Roman"/>
          <w:snapToGrid/>
          <w:szCs w:val="28"/>
          <w:lang w:eastAsia="ar-SA"/>
        </w:rPr>
        <w:t xml:space="preserve">с. </w:t>
      </w:r>
      <w:proofErr w:type="spellStart"/>
      <w:r w:rsidR="00E23798">
        <w:rPr>
          <w:rFonts w:ascii="Times New Roman" w:hAnsi="Times New Roman"/>
          <w:snapToGrid/>
          <w:szCs w:val="28"/>
          <w:lang w:eastAsia="ar-SA"/>
        </w:rPr>
        <w:t>Сидельниково</w:t>
      </w:r>
      <w:proofErr w:type="spellEnd"/>
      <w:r w:rsidRPr="00B67704">
        <w:rPr>
          <w:rFonts w:ascii="Times New Roman" w:hAnsi="Times New Roman"/>
          <w:snapToGrid/>
          <w:szCs w:val="28"/>
          <w:lang w:eastAsia="ar-SA"/>
        </w:rPr>
        <w:t xml:space="preserve"> территорий лесничеств</w:t>
      </w:r>
      <w:r w:rsidRPr="0026646D">
        <w:rPr>
          <w:rFonts w:ascii="Times New Roman" w:hAnsi="Times New Roman"/>
          <w:snapToGrid/>
          <w:szCs w:val="28"/>
          <w:lang w:eastAsia="ar-SA"/>
        </w:rPr>
        <w:t xml:space="preserve">. Выявлены пересечения границы </w:t>
      </w:r>
      <w:r w:rsidR="00E23798">
        <w:rPr>
          <w:rFonts w:ascii="Times New Roman" w:hAnsi="Times New Roman"/>
          <w:snapToGrid/>
          <w:szCs w:val="28"/>
          <w:lang w:eastAsia="ar-SA"/>
        </w:rPr>
        <w:t xml:space="preserve">с. </w:t>
      </w:r>
      <w:proofErr w:type="spellStart"/>
      <w:r w:rsidR="00E23798">
        <w:rPr>
          <w:rFonts w:ascii="Times New Roman" w:hAnsi="Times New Roman"/>
          <w:snapToGrid/>
          <w:szCs w:val="28"/>
          <w:lang w:eastAsia="ar-SA"/>
        </w:rPr>
        <w:t>Сидельниково</w:t>
      </w:r>
      <w:proofErr w:type="spellEnd"/>
      <w:r w:rsidR="0026646D">
        <w:rPr>
          <w:rFonts w:ascii="Times New Roman" w:hAnsi="Times New Roman"/>
          <w:snapToGrid/>
          <w:szCs w:val="28"/>
          <w:lang w:eastAsia="ar-SA"/>
        </w:rPr>
        <w:t xml:space="preserve"> с</w:t>
      </w:r>
      <w:r w:rsidRPr="0026646D">
        <w:rPr>
          <w:rFonts w:ascii="Times New Roman" w:hAnsi="Times New Roman"/>
          <w:snapToGrid/>
          <w:szCs w:val="28"/>
          <w:lang w:eastAsia="ar-SA"/>
        </w:rPr>
        <w:t xml:space="preserve"> границами </w:t>
      </w:r>
      <w:proofErr w:type="spellStart"/>
      <w:r w:rsidR="0026646D">
        <w:rPr>
          <w:rFonts w:ascii="Times New Roman" w:hAnsi="Times New Roman"/>
          <w:snapToGrid/>
          <w:szCs w:val="28"/>
          <w:lang w:eastAsia="ar-SA"/>
        </w:rPr>
        <w:t>Кокшайского</w:t>
      </w:r>
      <w:proofErr w:type="spellEnd"/>
      <w:r w:rsidRPr="0026646D">
        <w:rPr>
          <w:rFonts w:ascii="Times New Roman" w:hAnsi="Times New Roman"/>
          <w:snapToGrid/>
          <w:szCs w:val="28"/>
          <w:lang w:eastAsia="ar-SA"/>
        </w:rPr>
        <w:t xml:space="preserve"> лесничества, согласно сведениям </w:t>
      </w:r>
      <w:r w:rsidR="0026646D">
        <w:rPr>
          <w:rFonts w:ascii="Times New Roman" w:hAnsi="Times New Roman"/>
          <w:snapToGrid/>
          <w:szCs w:val="28"/>
          <w:lang w:eastAsia="ar-SA"/>
        </w:rPr>
        <w:t xml:space="preserve">ЕГРН </w:t>
      </w:r>
      <w:r w:rsidRPr="0026646D">
        <w:rPr>
          <w:rFonts w:ascii="Times New Roman" w:hAnsi="Times New Roman"/>
          <w:snapToGrid/>
          <w:szCs w:val="28"/>
          <w:lang w:eastAsia="ar-SA"/>
        </w:rPr>
        <w:t xml:space="preserve">о границах лесничества. Подробнее информация приведена в разделе </w:t>
      </w:r>
      <w:r w:rsidR="0026646D">
        <w:rPr>
          <w:rFonts w:ascii="Times New Roman" w:hAnsi="Times New Roman"/>
          <w:snapToGrid/>
          <w:szCs w:val="28"/>
          <w:lang w:eastAsia="ar-SA"/>
        </w:rPr>
        <w:t>1.3</w:t>
      </w:r>
      <w:r w:rsidRPr="0026646D">
        <w:rPr>
          <w:rFonts w:ascii="Times New Roman" w:hAnsi="Times New Roman"/>
          <w:snapToGrid/>
          <w:szCs w:val="28"/>
          <w:lang w:eastAsia="ar-SA"/>
        </w:rPr>
        <w:t>.</w:t>
      </w:r>
    </w:p>
    <w:p w:rsidR="009F130B" w:rsidRDefault="00436502" w:rsidP="00D15910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 </w:t>
      </w:r>
      <w:r w:rsidR="009F130B">
        <w:rPr>
          <w:sz w:val="28"/>
          <w:szCs w:val="28"/>
          <w:lang w:eastAsia="ar-SA"/>
        </w:rPr>
        <w:t>На рассматриваемой территории отсутствуют утвержденные предметы охраны и границы территорий исторических поселений. Соответственно в проекте внесения изменений в генеральный план данные сведения отсутствуют.</w:t>
      </w:r>
    </w:p>
    <w:p w:rsidR="00770FDF" w:rsidRPr="001263A8" w:rsidRDefault="0055665D" w:rsidP="001263A8">
      <w:pPr>
        <w:pStyle w:val="1"/>
        <w:rPr>
          <w:color w:val="auto"/>
        </w:rPr>
      </w:pPr>
      <w:bookmarkStart w:id="4" w:name="_Toc197936457"/>
      <w:r w:rsidRPr="001263A8">
        <w:rPr>
          <w:color w:val="auto"/>
        </w:rPr>
        <w:t>1.</w:t>
      </w:r>
      <w:r w:rsidR="00D15910">
        <w:rPr>
          <w:color w:val="auto"/>
        </w:rPr>
        <w:t>2</w:t>
      </w:r>
      <w:r w:rsidRPr="001263A8">
        <w:rPr>
          <w:color w:val="auto"/>
        </w:rPr>
        <w:t>.</w:t>
      </w:r>
      <w:r w:rsidR="006738B6" w:rsidRPr="001263A8">
        <w:rPr>
          <w:color w:val="auto"/>
        </w:rPr>
        <w:t xml:space="preserve"> </w:t>
      </w:r>
      <w:r w:rsidR="00D15910">
        <w:rPr>
          <w:color w:val="auto"/>
        </w:rPr>
        <w:t>Учет границ муниципальных образований</w:t>
      </w:r>
      <w:bookmarkEnd w:id="4"/>
    </w:p>
    <w:p w:rsidR="0055665D" w:rsidRPr="00D15910" w:rsidRDefault="0055665D" w:rsidP="00D15910">
      <w:pPr>
        <w:rPr>
          <w:sz w:val="28"/>
          <w:szCs w:val="28"/>
        </w:rPr>
      </w:pPr>
    </w:p>
    <w:p w:rsidR="00D15910" w:rsidRDefault="00D15910" w:rsidP="00D15910">
      <w:pPr>
        <w:pStyle w:val="Default"/>
        <w:ind w:left="-567" w:firstLine="709"/>
        <w:jc w:val="both"/>
        <w:rPr>
          <w:bCs/>
          <w:sz w:val="28"/>
          <w:szCs w:val="28"/>
        </w:rPr>
      </w:pPr>
      <w:r w:rsidRPr="00BF24F2">
        <w:rPr>
          <w:color w:val="auto"/>
          <w:sz w:val="28"/>
          <w:szCs w:val="28"/>
          <w:shd w:val="clear" w:color="auto" w:fill="FFFFFF"/>
        </w:rPr>
        <w:t>Статус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и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границы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сельского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поселения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установлены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Законом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Республики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Марий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Эл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от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18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июня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2004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года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№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15-З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«О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статусе,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границах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и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составе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муниципальных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районов,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городских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округов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в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Республике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Марий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Эл».</w:t>
      </w:r>
      <w:r>
        <w:rPr>
          <w:color w:val="auto"/>
          <w:sz w:val="28"/>
          <w:szCs w:val="28"/>
          <w:shd w:val="clear" w:color="auto" w:fill="FFFFFF"/>
        </w:rPr>
        <w:t xml:space="preserve"> Сельское поселение включает населенные пункты: д. </w:t>
      </w:r>
      <w:proofErr w:type="spellStart"/>
      <w:r>
        <w:rPr>
          <w:color w:val="auto"/>
          <w:sz w:val="28"/>
          <w:szCs w:val="28"/>
          <w:shd w:val="clear" w:color="auto" w:fill="FFFFFF"/>
        </w:rPr>
        <w:t>Кокшамары</w:t>
      </w:r>
      <w:proofErr w:type="spellEnd"/>
      <w:r>
        <w:rPr>
          <w:color w:val="auto"/>
          <w:sz w:val="28"/>
          <w:szCs w:val="28"/>
          <w:shd w:val="clear" w:color="auto" w:fill="FFFFFF"/>
        </w:rPr>
        <w:t xml:space="preserve">, д. </w:t>
      </w:r>
      <w:proofErr w:type="spellStart"/>
      <w:r>
        <w:rPr>
          <w:color w:val="auto"/>
          <w:sz w:val="28"/>
          <w:szCs w:val="28"/>
          <w:shd w:val="clear" w:color="auto" w:fill="FFFFFF"/>
        </w:rPr>
        <w:t>Уржумка</w:t>
      </w:r>
      <w:proofErr w:type="spellEnd"/>
      <w:r>
        <w:rPr>
          <w:color w:val="auto"/>
          <w:sz w:val="28"/>
          <w:szCs w:val="28"/>
          <w:shd w:val="clear" w:color="auto" w:fill="FFFFFF"/>
        </w:rPr>
        <w:t xml:space="preserve">, п. </w:t>
      </w:r>
      <w:proofErr w:type="spellStart"/>
      <w:r>
        <w:rPr>
          <w:color w:val="auto"/>
          <w:sz w:val="28"/>
          <w:szCs w:val="28"/>
          <w:shd w:val="clear" w:color="auto" w:fill="FFFFFF"/>
        </w:rPr>
        <w:t>Уржумское</w:t>
      </w:r>
      <w:proofErr w:type="spellEnd"/>
      <w:r>
        <w:rPr>
          <w:color w:val="auto"/>
          <w:sz w:val="28"/>
          <w:szCs w:val="28"/>
          <w:shd w:val="clear" w:color="auto" w:fill="FFFFFF"/>
        </w:rPr>
        <w:t xml:space="preserve"> Лесничество, </w:t>
      </w:r>
      <w:r w:rsidR="00E23798">
        <w:rPr>
          <w:color w:val="auto"/>
          <w:sz w:val="28"/>
          <w:szCs w:val="28"/>
          <w:shd w:val="clear" w:color="auto" w:fill="FFFFFF"/>
        </w:rPr>
        <w:t xml:space="preserve">с. </w:t>
      </w:r>
      <w:proofErr w:type="spellStart"/>
      <w:r w:rsidR="00E23798">
        <w:rPr>
          <w:color w:val="auto"/>
          <w:sz w:val="28"/>
          <w:szCs w:val="28"/>
          <w:shd w:val="clear" w:color="auto" w:fill="FFFFFF"/>
        </w:rPr>
        <w:t>Сидельниково</w:t>
      </w:r>
      <w:proofErr w:type="spellEnd"/>
      <w:r>
        <w:rPr>
          <w:color w:val="auto"/>
          <w:sz w:val="28"/>
          <w:szCs w:val="28"/>
          <w:shd w:val="clear" w:color="auto" w:fill="FFFFFF"/>
        </w:rPr>
        <w:t xml:space="preserve">, п. </w:t>
      </w:r>
      <w:proofErr w:type="spellStart"/>
      <w:r>
        <w:rPr>
          <w:color w:val="auto"/>
          <w:sz w:val="28"/>
          <w:szCs w:val="28"/>
          <w:shd w:val="clear" w:color="auto" w:fill="FFFFFF"/>
        </w:rPr>
        <w:t>Сокольный</w:t>
      </w:r>
      <w:proofErr w:type="spellEnd"/>
      <w:r>
        <w:rPr>
          <w:color w:val="auto"/>
          <w:sz w:val="28"/>
          <w:szCs w:val="28"/>
          <w:shd w:val="clear" w:color="auto" w:fill="FFFFFF"/>
        </w:rPr>
        <w:t xml:space="preserve">, </w:t>
      </w:r>
      <w:r>
        <w:rPr>
          <w:bCs/>
          <w:sz w:val="28"/>
          <w:szCs w:val="28"/>
        </w:rPr>
        <w:t xml:space="preserve">д. </w:t>
      </w:r>
      <w:proofErr w:type="spellStart"/>
      <w:r w:rsidRPr="009D2EFC">
        <w:rPr>
          <w:bCs/>
          <w:sz w:val="28"/>
          <w:szCs w:val="28"/>
        </w:rPr>
        <w:t>Иванбеляк</w:t>
      </w:r>
      <w:proofErr w:type="spellEnd"/>
      <w:r>
        <w:rPr>
          <w:bCs/>
          <w:sz w:val="28"/>
          <w:szCs w:val="28"/>
        </w:rPr>
        <w:t xml:space="preserve"> </w:t>
      </w:r>
      <w:r w:rsidRPr="009D2EFC">
        <w:rPr>
          <w:bCs/>
          <w:sz w:val="28"/>
          <w:szCs w:val="28"/>
        </w:rPr>
        <w:t>и</w:t>
      </w:r>
      <w:r>
        <w:rPr>
          <w:bCs/>
          <w:sz w:val="28"/>
          <w:szCs w:val="28"/>
        </w:rPr>
        <w:t xml:space="preserve"> д. </w:t>
      </w:r>
      <w:proofErr w:type="spellStart"/>
      <w:r w:rsidRPr="009D2EFC">
        <w:rPr>
          <w:bCs/>
          <w:sz w:val="28"/>
          <w:szCs w:val="28"/>
        </w:rPr>
        <w:t>Липша</w:t>
      </w:r>
      <w:proofErr w:type="spellEnd"/>
      <w:r>
        <w:rPr>
          <w:bCs/>
          <w:sz w:val="28"/>
          <w:szCs w:val="28"/>
        </w:rPr>
        <w:t>.</w:t>
      </w:r>
    </w:p>
    <w:p w:rsidR="00D15910" w:rsidRDefault="00D15910" w:rsidP="00D15910">
      <w:pPr>
        <w:pStyle w:val="Default"/>
        <w:ind w:left="-567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рамках подготовки проекта изменений в генеральный план осуществлён анализ границ </w:t>
      </w:r>
      <w:r w:rsidR="00E23798">
        <w:rPr>
          <w:bCs/>
          <w:sz w:val="28"/>
          <w:szCs w:val="28"/>
        </w:rPr>
        <w:t xml:space="preserve">с. </w:t>
      </w:r>
      <w:proofErr w:type="spellStart"/>
      <w:r w:rsidR="00E23798">
        <w:rPr>
          <w:bCs/>
          <w:sz w:val="28"/>
          <w:szCs w:val="28"/>
        </w:rPr>
        <w:t>Сидельниково</w:t>
      </w:r>
      <w:proofErr w:type="spellEnd"/>
      <w:r w:rsidR="006D7CC1">
        <w:rPr>
          <w:bCs/>
          <w:sz w:val="28"/>
          <w:szCs w:val="28"/>
        </w:rPr>
        <w:t xml:space="preserve">, д. </w:t>
      </w:r>
      <w:proofErr w:type="spellStart"/>
      <w:r w:rsidR="006D7CC1">
        <w:rPr>
          <w:bCs/>
          <w:sz w:val="28"/>
          <w:szCs w:val="28"/>
        </w:rPr>
        <w:t>Уржумка</w:t>
      </w:r>
      <w:proofErr w:type="spellEnd"/>
      <w:r w:rsidR="00C62EEF">
        <w:rPr>
          <w:bCs/>
          <w:sz w:val="28"/>
          <w:szCs w:val="28"/>
        </w:rPr>
        <w:t xml:space="preserve"> </w:t>
      </w:r>
      <w:r w:rsidR="00B67704">
        <w:rPr>
          <w:bCs/>
          <w:sz w:val="28"/>
          <w:szCs w:val="28"/>
        </w:rPr>
        <w:t xml:space="preserve">и д. </w:t>
      </w:r>
      <w:proofErr w:type="spellStart"/>
      <w:r w:rsidR="00B67704">
        <w:rPr>
          <w:bCs/>
          <w:sz w:val="28"/>
          <w:szCs w:val="28"/>
        </w:rPr>
        <w:t>Кокшамары</w:t>
      </w:r>
      <w:proofErr w:type="spellEnd"/>
      <w:r w:rsidR="00B67704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на предмет их пересечения с границами сельского поселения и муниципального района.</w:t>
      </w:r>
    </w:p>
    <w:p w:rsidR="00D15910" w:rsidRPr="00D15910" w:rsidRDefault="00D15910" w:rsidP="00D15910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bCs/>
          <w:sz w:val="28"/>
          <w:szCs w:val="28"/>
        </w:rPr>
        <w:lastRenderedPageBreak/>
        <w:t>Границы рассматриваем</w:t>
      </w:r>
      <w:r w:rsidR="00B67704">
        <w:rPr>
          <w:bCs/>
          <w:sz w:val="28"/>
          <w:szCs w:val="28"/>
        </w:rPr>
        <w:t>ых</w:t>
      </w:r>
      <w:r>
        <w:rPr>
          <w:bCs/>
          <w:sz w:val="28"/>
          <w:szCs w:val="28"/>
        </w:rPr>
        <w:t xml:space="preserve"> населенн</w:t>
      </w:r>
      <w:r w:rsidR="00B67704">
        <w:rPr>
          <w:bCs/>
          <w:sz w:val="28"/>
          <w:szCs w:val="28"/>
        </w:rPr>
        <w:t>ых</w:t>
      </w:r>
      <w:r>
        <w:rPr>
          <w:bCs/>
          <w:sz w:val="28"/>
          <w:szCs w:val="28"/>
        </w:rPr>
        <w:t xml:space="preserve"> пункт</w:t>
      </w:r>
      <w:r w:rsidR="00B67704">
        <w:rPr>
          <w:bCs/>
          <w:sz w:val="28"/>
          <w:szCs w:val="28"/>
        </w:rPr>
        <w:t>ов</w:t>
      </w:r>
      <w:r>
        <w:rPr>
          <w:bCs/>
          <w:sz w:val="28"/>
          <w:szCs w:val="28"/>
        </w:rPr>
        <w:t xml:space="preserve"> </w:t>
      </w:r>
      <w:r w:rsidR="00E23798">
        <w:rPr>
          <w:bCs/>
          <w:sz w:val="28"/>
          <w:szCs w:val="28"/>
        </w:rPr>
        <w:t xml:space="preserve">с. </w:t>
      </w:r>
      <w:proofErr w:type="spellStart"/>
      <w:r w:rsidR="00E23798">
        <w:rPr>
          <w:bCs/>
          <w:sz w:val="28"/>
          <w:szCs w:val="28"/>
        </w:rPr>
        <w:t>Сидельниково</w:t>
      </w:r>
      <w:proofErr w:type="spellEnd"/>
      <w:r w:rsidR="006D7CC1">
        <w:rPr>
          <w:bCs/>
          <w:sz w:val="28"/>
          <w:szCs w:val="28"/>
        </w:rPr>
        <w:t xml:space="preserve">, д. </w:t>
      </w:r>
      <w:proofErr w:type="spellStart"/>
      <w:r w:rsidR="006D7CC1">
        <w:rPr>
          <w:bCs/>
          <w:sz w:val="28"/>
          <w:szCs w:val="28"/>
        </w:rPr>
        <w:t>Уржумка</w:t>
      </w:r>
      <w:proofErr w:type="spellEnd"/>
      <w:r w:rsidR="00C62EEF">
        <w:rPr>
          <w:bCs/>
          <w:sz w:val="28"/>
          <w:szCs w:val="28"/>
        </w:rPr>
        <w:t xml:space="preserve"> </w:t>
      </w:r>
      <w:r w:rsidR="00B67704">
        <w:rPr>
          <w:bCs/>
          <w:sz w:val="28"/>
          <w:szCs w:val="28"/>
        </w:rPr>
        <w:t xml:space="preserve">и д. </w:t>
      </w:r>
      <w:proofErr w:type="spellStart"/>
      <w:r w:rsidR="00B67704">
        <w:rPr>
          <w:bCs/>
          <w:sz w:val="28"/>
          <w:szCs w:val="28"/>
        </w:rPr>
        <w:t>Кокшамары</w:t>
      </w:r>
      <w:proofErr w:type="spellEnd"/>
      <w:r>
        <w:rPr>
          <w:bCs/>
          <w:sz w:val="28"/>
          <w:szCs w:val="28"/>
        </w:rPr>
        <w:t xml:space="preserve"> не имеют пересечений с границами </w:t>
      </w:r>
      <w:proofErr w:type="spellStart"/>
      <w:r>
        <w:rPr>
          <w:bCs/>
          <w:sz w:val="28"/>
          <w:szCs w:val="28"/>
        </w:rPr>
        <w:t>Кокшамарского</w:t>
      </w:r>
      <w:proofErr w:type="spellEnd"/>
      <w:r>
        <w:rPr>
          <w:bCs/>
          <w:sz w:val="28"/>
          <w:szCs w:val="28"/>
        </w:rPr>
        <w:t xml:space="preserve"> сельского поселения и </w:t>
      </w:r>
      <w:proofErr w:type="spellStart"/>
      <w:r>
        <w:rPr>
          <w:bCs/>
          <w:sz w:val="28"/>
          <w:szCs w:val="28"/>
        </w:rPr>
        <w:t>Звениговского</w:t>
      </w:r>
      <w:proofErr w:type="spellEnd"/>
      <w:r>
        <w:rPr>
          <w:bCs/>
          <w:sz w:val="28"/>
          <w:szCs w:val="28"/>
        </w:rPr>
        <w:t xml:space="preserve"> муниципального района.</w:t>
      </w:r>
    </w:p>
    <w:p w:rsidR="00770FDF" w:rsidRPr="001263A8" w:rsidRDefault="0055665D" w:rsidP="001263A8">
      <w:pPr>
        <w:pStyle w:val="1"/>
        <w:rPr>
          <w:color w:val="auto"/>
        </w:rPr>
      </w:pPr>
      <w:bookmarkStart w:id="5" w:name="_Toc197936458"/>
      <w:r w:rsidRPr="001263A8">
        <w:rPr>
          <w:color w:val="auto"/>
        </w:rPr>
        <w:t>1.</w:t>
      </w:r>
      <w:r w:rsidR="00D15910">
        <w:rPr>
          <w:color w:val="auto"/>
        </w:rPr>
        <w:t>3</w:t>
      </w:r>
      <w:r w:rsidRPr="001263A8">
        <w:rPr>
          <w:color w:val="auto"/>
        </w:rPr>
        <w:t>.</w:t>
      </w:r>
      <w:r w:rsidR="006738B6" w:rsidRPr="001263A8">
        <w:rPr>
          <w:color w:val="auto"/>
        </w:rPr>
        <w:t xml:space="preserve"> </w:t>
      </w:r>
      <w:r w:rsidR="00D15910">
        <w:rPr>
          <w:color w:val="auto"/>
        </w:rPr>
        <w:t>Учет границ лесничеств</w:t>
      </w:r>
      <w:bookmarkEnd w:id="5"/>
    </w:p>
    <w:p w:rsidR="00FF00FA" w:rsidRPr="00FF00FA" w:rsidRDefault="00FF00FA" w:rsidP="00FF00FA">
      <w:pPr>
        <w:pStyle w:val="a"/>
        <w:numPr>
          <w:ilvl w:val="0"/>
          <w:numId w:val="0"/>
        </w:numPr>
        <w:spacing w:line="240" w:lineRule="auto"/>
        <w:ind w:left="-567" w:firstLine="709"/>
        <w:rPr>
          <w:rFonts w:ascii="Times New Roman" w:hAnsi="Times New Roman"/>
          <w:bCs/>
          <w:snapToGrid/>
          <w:color w:val="000000"/>
          <w:szCs w:val="28"/>
        </w:rPr>
      </w:pPr>
      <w:r w:rsidRPr="00FF00FA">
        <w:rPr>
          <w:rFonts w:ascii="Times New Roman" w:hAnsi="Times New Roman"/>
          <w:bCs/>
          <w:snapToGrid/>
          <w:color w:val="000000"/>
          <w:szCs w:val="28"/>
        </w:rPr>
        <w:t xml:space="preserve">В качестве исходных данных о границах лесничеств </w:t>
      </w:r>
      <w:r w:rsidR="00B67704">
        <w:rPr>
          <w:rFonts w:ascii="Times New Roman" w:hAnsi="Times New Roman"/>
          <w:bCs/>
          <w:snapToGrid/>
          <w:color w:val="000000"/>
          <w:szCs w:val="28"/>
        </w:rPr>
        <w:t>приняты данные ЕГРН.</w:t>
      </w:r>
    </w:p>
    <w:p w:rsidR="00FF00FA" w:rsidRPr="00FF00FA" w:rsidRDefault="00FF00FA" w:rsidP="00FF00FA">
      <w:pPr>
        <w:pStyle w:val="a"/>
        <w:numPr>
          <w:ilvl w:val="0"/>
          <w:numId w:val="0"/>
        </w:numPr>
        <w:spacing w:line="240" w:lineRule="auto"/>
        <w:ind w:left="-567" w:firstLine="709"/>
        <w:rPr>
          <w:rFonts w:ascii="Times New Roman" w:hAnsi="Times New Roman"/>
          <w:bCs/>
          <w:snapToGrid/>
          <w:color w:val="000000"/>
          <w:szCs w:val="28"/>
        </w:rPr>
      </w:pPr>
      <w:r w:rsidRPr="00B67704">
        <w:rPr>
          <w:rFonts w:ascii="Times New Roman" w:hAnsi="Times New Roman"/>
          <w:bCs/>
          <w:snapToGrid/>
          <w:color w:val="000000"/>
          <w:szCs w:val="28"/>
        </w:rPr>
        <w:t xml:space="preserve">Настоящий проект изменений в генеральный план содержит изменения, направленные </w:t>
      </w:r>
      <w:r w:rsidR="00B67704">
        <w:rPr>
          <w:rFonts w:ascii="Times New Roman" w:hAnsi="Times New Roman"/>
          <w:bCs/>
          <w:snapToGrid/>
          <w:color w:val="000000"/>
          <w:szCs w:val="28"/>
        </w:rPr>
        <w:t>на включение в границы населенного</w:t>
      </w:r>
      <w:r w:rsidRPr="00B67704">
        <w:rPr>
          <w:rFonts w:ascii="Times New Roman" w:hAnsi="Times New Roman"/>
          <w:bCs/>
          <w:snapToGrid/>
          <w:color w:val="000000"/>
          <w:szCs w:val="28"/>
        </w:rPr>
        <w:t xml:space="preserve"> пункт</w:t>
      </w:r>
      <w:r w:rsidR="00B67704">
        <w:rPr>
          <w:rFonts w:ascii="Times New Roman" w:hAnsi="Times New Roman"/>
          <w:bCs/>
          <w:snapToGrid/>
          <w:color w:val="000000"/>
          <w:szCs w:val="28"/>
        </w:rPr>
        <w:t xml:space="preserve">а </w:t>
      </w:r>
      <w:r w:rsidR="00E23798">
        <w:rPr>
          <w:rFonts w:ascii="Times New Roman" w:hAnsi="Times New Roman"/>
          <w:bCs/>
          <w:snapToGrid/>
          <w:color w:val="000000"/>
          <w:szCs w:val="28"/>
        </w:rPr>
        <w:t xml:space="preserve">с. </w:t>
      </w:r>
      <w:proofErr w:type="spellStart"/>
      <w:r w:rsidR="00E23798">
        <w:rPr>
          <w:rFonts w:ascii="Times New Roman" w:hAnsi="Times New Roman"/>
          <w:bCs/>
          <w:snapToGrid/>
          <w:color w:val="000000"/>
          <w:szCs w:val="28"/>
        </w:rPr>
        <w:t>Сидельниково</w:t>
      </w:r>
      <w:proofErr w:type="spellEnd"/>
      <w:r w:rsidRPr="00B67704">
        <w:rPr>
          <w:rFonts w:ascii="Times New Roman" w:hAnsi="Times New Roman"/>
          <w:bCs/>
          <w:snapToGrid/>
          <w:color w:val="000000"/>
          <w:szCs w:val="28"/>
        </w:rPr>
        <w:t xml:space="preserve"> территорий </w:t>
      </w:r>
      <w:proofErr w:type="spellStart"/>
      <w:r w:rsidR="00B67704">
        <w:rPr>
          <w:rFonts w:ascii="Times New Roman" w:hAnsi="Times New Roman"/>
          <w:bCs/>
          <w:snapToGrid/>
          <w:color w:val="000000"/>
          <w:szCs w:val="28"/>
        </w:rPr>
        <w:t>Кокшайского</w:t>
      </w:r>
      <w:proofErr w:type="spellEnd"/>
      <w:r w:rsidR="00B67704">
        <w:rPr>
          <w:rFonts w:ascii="Times New Roman" w:hAnsi="Times New Roman"/>
          <w:bCs/>
          <w:snapToGrid/>
          <w:color w:val="000000"/>
          <w:szCs w:val="28"/>
        </w:rPr>
        <w:t xml:space="preserve"> </w:t>
      </w:r>
      <w:r w:rsidRPr="00B67704">
        <w:rPr>
          <w:rFonts w:ascii="Times New Roman" w:hAnsi="Times New Roman"/>
          <w:bCs/>
          <w:snapToGrid/>
          <w:color w:val="000000"/>
          <w:szCs w:val="28"/>
        </w:rPr>
        <w:t>лесничеств</w:t>
      </w:r>
      <w:r w:rsidR="00B67704">
        <w:rPr>
          <w:rFonts w:ascii="Times New Roman" w:hAnsi="Times New Roman"/>
          <w:bCs/>
          <w:snapToGrid/>
          <w:color w:val="000000"/>
          <w:szCs w:val="28"/>
        </w:rPr>
        <w:t>а (реестровый номер 12:00-15.14)</w:t>
      </w:r>
      <w:r w:rsidRPr="00B67704">
        <w:rPr>
          <w:rFonts w:ascii="Times New Roman" w:hAnsi="Times New Roman"/>
          <w:bCs/>
          <w:snapToGrid/>
          <w:color w:val="000000"/>
          <w:szCs w:val="28"/>
        </w:rPr>
        <w:t>.</w:t>
      </w:r>
    </w:p>
    <w:p w:rsidR="00FF00FA" w:rsidRPr="00FF00FA" w:rsidRDefault="00FF00FA" w:rsidP="00FF00FA">
      <w:pPr>
        <w:pStyle w:val="a"/>
        <w:numPr>
          <w:ilvl w:val="0"/>
          <w:numId w:val="0"/>
        </w:numPr>
        <w:spacing w:line="240" w:lineRule="auto"/>
        <w:ind w:left="-567" w:firstLine="709"/>
        <w:rPr>
          <w:rFonts w:ascii="Times New Roman" w:hAnsi="Times New Roman"/>
          <w:bCs/>
          <w:snapToGrid/>
          <w:color w:val="000000"/>
          <w:szCs w:val="28"/>
        </w:rPr>
      </w:pPr>
      <w:r w:rsidRPr="00FF00FA">
        <w:rPr>
          <w:rFonts w:ascii="Times New Roman" w:hAnsi="Times New Roman"/>
          <w:bCs/>
          <w:snapToGrid/>
          <w:color w:val="000000"/>
          <w:szCs w:val="28"/>
        </w:rPr>
        <w:t xml:space="preserve">Выявлены пересечения границы населенного пункта </w:t>
      </w:r>
      <w:r w:rsidR="00E23798">
        <w:rPr>
          <w:rFonts w:ascii="Times New Roman" w:hAnsi="Times New Roman"/>
          <w:bCs/>
          <w:snapToGrid/>
          <w:color w:val="000000"/>
          <w:szCs w:val="28"/>
        </w:rPr>
        <w:t xml:space="preserve">с. </w:t>
      </w:r>
      <w:proofErr w:type="spellStart"/>
      <w:r w:rsidR="00E23798">
        <w:rPr>
          <w:rFonts w:ascii="Times New Roman" w:hAnsi="Times New Roman"/>
          <w:bCs/>
          <w:snapToGrid/>
          <w:color w:val="000000"/>
          <w:szCs w:val="28"/>
        </w:rPr>
        <w:t>Сидельниково</w:t>
      </w:r>
      <w:proofErr w:type="spellEnd"/>
      <w:r w:rsidR="00B67704">
        <w:rPr>
          <w:rFonts w:ascii="Times New Roman" w:hAnsi="Times New Roman"/>
          <w:bCs/>
          <w:snapToGrid/>
          <w:color w:val="000000"/>
          <w:szCs w:val="28"/>
        </w:rPr>
        <w:t xml:space="preserve"> в части земельных участков</w:t>
      </w:r>
      <w:r w:rsidR="00154E7F">
        <w:rPr>
          <w:rFonts w:ascii="Times New Roman" w:hAnsi="Times New Roman"/>
          <w:bCs/>
          <w:snapToGrid/>
          <w:color w:val="000000"/>
          <w:szCs w:val="28"/>
        </w:rPr>
        <w:t xml:space="preserve"> </w:t>
      </w:r>
      <w:r w:rsidR="00B67704">
        <w:rPr>
          <w:szCs w:val="28"/>
        </w:rPr>
        <w:t xml:space="preserve">12:14:7001001:16, 12:14:7001001:99 с </w:t>
      </w:r>
      <w:proofErr w:type="spellStart"/>
      <w:r w:rsidR="00B67704">
        <w:rPr>
          <w:szCs w:val="28"/>
        </w:rPr>
        <w:t>Кокшайским</w:t>
      </w:r>
      <w:proofErr w:type="spellEnd"/>
      <w:r w:rsidR="00B67704">
        <w:rPr>
          <w:szCs w:val="28"/>
        </w:rPr>
        <w:t xml:space="preserve"> лесничеством</w:t>
      </w:r>
      <w:r w:rsidRPr="00FF00FA">
        <w:rPr>
          <w:rFonts w:ascii="Times New Roman" w:hAnsi="Times New Roman"/>
          <w:bCs/>
          <w:snapToGrid/>
          <w:color w:val="000000"/>
          <w:szCs w:val="28"/>
        </w:rPr>
        <w:t xml:space="preserve">, согласно сведениям </w:t>
      </w:r>
      <w:r w:rsidR="00B67704">
        <w:rPr>
          <w:rFonts w:ascii="Times New Roman" w:hAnsi="Times New Roman"/>
          <w:bCs/>
          <w:snapToGrid/>
          <w:color w:val="000000"/>
          <w:szCs w:val="28"/>
        </w:rPr>
        <w:t xml:space="preserve">ЕГРН </w:t>
      </w:r>
      <w:r w:rsidRPr="00FF00FA">
        <w:rPr>
          <w:rFonts w:ascii="Times New Roman" w:hAnsi="Times New Roman"/>
          <w:bCs/>
          <w:snapToGrid/>
          <w:color w:val="000000"/>
          <w:szCs w:val="28"/>
        </w:rPr>
        <w:t>о границах лесничества.</w:t>
      </w:r>
    </w:p>
    <w:p w:rsidR="00281629" w:rsidRDefault="00281629" w:rsidP="00281629">
      <w:pPr>
        <w:ind w:left="-567" w:firstLine="709"/>
        <w:jc w:val="both"/>
      </w:pPr>
      <w:r w:rsidRPr="00281629">
        <w:rPr>
          <w:sz w:val="28"/>
          <w:szCs w:val="28"/>
        </w:rPr>
        <w:t xml:space="preserve">Схема 1. Пересечение границы населенного пункта </w:t>
      </w:r>
      <w:r w:rsidR="00E23798">
        <w:rPr>
          <w:sz w:val="28"/>
          <w:szCs w:val="28"/>
        </w:rPr>
        <w:t xml:space="preserve">с. </w:t>
      </w:r>
      <w:proofErr w:type="spellStart"/>
      <w:r w:rsidR="00E23798">
        <w:rPr>
          <w:sz w:val="28"/>
          <w:szCs w:val="28"/>
        </w:rPr>
        <w:t>Сидельниково</w:t>
      </w:r>
      <w:proofErr w:type="spellEnd"/>
      <w:r w:rsidRPr="00281629">
        <w:rPr>
          <w:sz w:val="28"/>
          <w:szCs w:val="28"/>
        </w:rPr>
        <w:t xml:space="preserve"> с границами </w:t>
      </w:r>
      <w:proofErr w:type="spellStart"/>
      <w:r w:rsidRPr="00281629">
        <w:rPr>
          <w:sz w:val="28"/>
          <w:szCs w:val="28"/>
        </w:rPr>
        <w:t>Кокшайского</w:t>
      </w:r>
      <w:proofErr w:type="spellEnd"/>
      <w:r w:rsidRPr="00281629">
        <w:rPr>
          <w:sz w:val="28"/>
          <w:szCs w:val="28"/>
        </w:rPr>
        <w:t xml:space="preserve"> лесничества.</w:t>
      </w:r>
    </w:p>
    <w:p w:rsidR="00281629" w:rsidRDefault="00281629" w:rsidP="002C70C3"/>
    <w:p w:rsidR="00281629" w:rsidRPr="00BF24F2" w:rsidRDefault="00281629" w:rsidP="002C70C3">
      <w:r>
        <w:rPr>
          <w:noProof/>
        </w:rPr>
        <w:drawing>
          <wp:inline distT="0" distB="0" distL="0" distR="0" wp14:anchorId="4D5C7A2B" wp14:editId="6FC7B4FC">
            <wp:extent cx="5935980" cy="4838700"/>
            <wp:effectExtent l="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483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0FA" w:rsidRDefault="00281629" w:rsidP="002C70C3">
      <w:r>
        <w:t>Условные обозначения:</w:t>
      </w:r>
    </w:p>
    <w:p w:rsidR="00281629" w:rsidRPr="00281629" w:rsidRDefault="00281629" w:rsidP="002C70C3">
      <w:pPr>
        <w:rPr>
          <w:sz w:val="16"/>
          <w:szCs w:val="16"/>
        </w:rPr>
      </w:pP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3"/>
        <w:gridCol w:w="8351"/>
      </w:tblGrid>
      <w:tr w:rsidR="00281629" w:rsidTr="00281629">
        <w:trPr>
          <w:trHeight w:val="399"/>
        </w:trPr>
        <w:tc>
          <w:tcPr>
            <w:tcW w:w="993" w:type="dxa"/>
          </w:tcPr>
          <w:p w:rsidR="00281629" w:rsidRDefault="00281629" w:rsidP="002C70C3">
            <w:r>
              <w:object w:dxaOrig="1152" w:dyaOrig="56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4.2pt;height:16.8pt" o:ole="">
                  <v:imagedata r:id="rId13" o:title=""/>
                </v:shape>
                <o:OLEObject Type="Embed" ProgID="PBrush" ShapeID="_x0000_i1025" DrawAspect="Content" ObjectID="_1818668260" r:id="rId14"/>
              </w:object>
            </w:r>
          </w:p>
        </w:tc>
        <w:tc>
          <w:tcPr>
            <w:tcW w:w="8351" w:type="dxa"/>
          </w:tcPr>
          <w:p w:rsidR="00281629" w:rsidRDefault="00281629" w:rsidP="002C70C3">
            <w:r>
              <w:t>Границы лесничества по сведениям ЕГРН</w:t>
            </w:r>
          </w:p>
        </w:tc>
      </w:tr>
      <w:tr w:rsidR="00281629" w:rsidTr="00281629">
        <w:trPr>
          <w:trHeight w:val="420"/>
        </w:trPr>
        <w:tc>
          <w:tcPr>
            <w:tcW w:w="993" w:type="dxa"/>
          </w:tcPr>
          <w:p w:rsidR="00281629" w:rsidRDefault="00281629" w:rsidP="002C70C3">
            <w:r>
              <w:object w:dxaOrig="912" w:dyaOrig="432">
                <v:shape id="_x0000_i1026" type="#_x0000_t75" style="width:34.2pt;height:16.2pt" o:ole="">
                  <v:imagedata r:id="rId15" o:title=""/>
                </v:shape>
                <o:OLEObject Type="Embed" ProgID="PBrush" ShapeID="_x0000_i1026" DrawAspect="Content" ObjectID="_1818668261" r:id="rId16"/>
              </w:object>
            </w:r>
          </w:p>
        </w:tc>
        <w:tc>
          <w:tcPr>
            <w:tcW w:w="8351" w:type="dxa"/>
          </w:tcPr>
          <w:p w:rsidR="00281629" w:rsidRDefault="00281629" w:rsidP="002C70C3">
            <w:r>
              <w:t>Границы земельных участков по сведениям ЕГРН</w:t>
            </w:r>
          </w:p>
        </w:tc>
      </w:tr>
      <w:tr w:rsidR="00281629" w:rsidTr="00281629">
        <w:tc>
          <w:tcPr>
            <w:tcW w:w="993" w:type="dxa"/>
          </w:tcPr>
          <w:p w:rsidR="00281629" w:rsidRDefault="00281629" w:rsidP="002C70C3">
            <w:r>
              <w:object w:dxaOrig="948" w:dyaOrig="552">
                <v:shape id="_x0000_i1027" type="#_x0000_t75" style="width:33.6pt;height:19.2pt" o:ole="">
                  <v:imagedata r:id="rId17" o:title=""/>
                </v:shape>
                <o:OLEObject Type="Embed" ProgID="PBrush" ShapeID="_x0000_i1027" DrawAspect="Content" ObjectID="_1818668262" r:id="rId18"/>
              </w:object>
            </w:r>
          </w:p>
        </w:tc>
        <w:tc>
          <w:tcPr>
            <w:tcW w:w="8351" w:type="dxa"/>
          </w:tcPr>
          <w:p w:rsidR="00281629" w:rsidRDefault="00281629" w:rsidP="002C70C3">
            <w:r>
              <w:t>Пересечение земельных участков с лесничеством</w:t>
            </w:r>
          </w:p>
        </w:tc>
      </w:tr>
    </w:tbl>
    <w:p w:rsidR="00281629" w:rsidRDefault="00281629" w:rsidP="002C70C3">
      <w:pPr>
        <w:rPr>
          <w:sz w:val="28"/>
          <w:szCs w:val="28"/>
        </w:rPr>
      </w:pPr>
      <w:r w:rsidRPr="00154E7F">
        <w:rPr>
          <w:sz w:val="28"/>
          <w:szCs w:val="28"/>
        </w:rPr>
        <w:lastRenderedPageBreak/>
        <w:t xml:space="preserve">Фрагмент 1. </w:t>
      </w:r>
      <w:r w:rsidR="00154E7F" w:rsidRPr="00154E7F">
        <w:rPr>
          <w:sz w:val="28"/>
          <w:szCs w:val="28"/>
        </w:rPr>
        <w:t>Наложение земельных участков на лесничество.</w:t>
      </w:r>
    </w:p>
    <w:p w:rsidR="00154E7F" w:rsidRPr="00154E7F" w:rsidRDefault="00154E7F" w:rsidP="002C70C3">
      <w:pPr>
        <w:rPr>
          <w:sz w:val="28"/>
          <w:szCs w:val="28"/>
        </w:rPr>
      </w:pPr>
    </w:p>
    <w:p w:rsidR="00281629" w:rsidRDefault="00281629" w:rsidP="002C70C3">
      <w:r>
        <w:rPr>
          <w:noProof/>
        </w:rPr>
        <w:drawing>
          <wp:inline distT="0" distB="0" distL="0" distR="0" wp14:anchorId="5B7720EE" wp14:editId="04372E32">
            <wp:extent cx="5935345" cy="5046345"/>
            <wp:effectExtent l="0" t="0" r="8255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504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0FA" w:rsidRDefault="00FF00FA" w:rsidP="002C70C3"/>
    <w:p w:rsidR="00154E7F" w:rsidRDefault="00154E7F" w:rsidP="002C70C3"/>
    <w:p w:rsidR="00154E7F" w:rsidRDefault="00154E7F" w:rsidP="002C70C3">
      <w:pPr>
        <w:sectPr w:rsidR="00154E7F" w:rsidSect="00B31D95">
          <w:type w:val="nextColumn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FF00FA" w:rsidRPr="00154E7F" w:rsidRDefault="00154E7F" w:rsidP="002C70C3">
      <w:pPr>
        <w:rPr>
          <w:sz w:val="28"/>
          <w:szCs w:val="28"/>
        </w:rPr>
      </w:pPr>
      <w:r w:rsidRPr="00154E7F">
        <w:rPr>
          <w:sz w:val="28"/>
          <w:szCs w:val="28"/>
        </w:rPr>
        <w:lastRenderedPageBreak/>
        <w:t>Таблица 1.3.1.</w:t>
      </w:r>
      <w:r>
        <w:rPr>
          <w:sz w:val="28"/>
          <w:szCs w:val="28"/>
        </w:rPr>
        <w:t xml:space="preserve"> Перечень земельных участков, имеющих пересечения с </w:t>
      </w:r>
      <w:proofErr w:type="spellStart"/>
      <w:r>
        <w:rPr>
          <w:sz w:val="28"/>
          <w:szCs w:val="28"/>
        </w:rPr>
        <w:t>Кокшайским</w:t>
      </w:r>
      <w:proofErr w:type="spellEnd"/>
      <w:r>
        <w:rPr>
          <w:sz w:val="28"/>
          <w:szCs w:val="28"/>
        </w:rPr>
        <w:t xml:space="preserve"> лесничеством</w:t>
      </w:r>
    </w:p>
    <w:tbl>
      <w:tblPr>
        <w:tblW w:w="14748" w:type="dxa"/>
        <w:tblInd w:w="-2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292"/>
        <w:gridCol w:w="1773"/>
        <w:gridCol w:w="2268"/>
        <w:gridCol w:w="2268"/>
        <w:gridCol w:w="2835"/>
        <w:gridCol w:w="2835"/>
      </w:tblGrid>
      <w:tr w:rsidR="00154E7F" w:rsidRPr="006805B4" w:rsidTr="00154E7F">
        <w:trPr>
          <w:trHeight w:val="1517"/>
        </w:trPr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4E7F" w:rsidRPr="00154E7F" w:rsidRDefault="00154E7F" w:rsidP="005B1033">
            <w:pPr>
              <w:ind w:right="19"/>
              <w:jc w:val="center"/>
              <w:rPr>
                <w:bCs/>
                <w:szCs w:val="28"/>
              </w:rPr>
            </w:pPr>
            <w:r w:rsidRPr="00154E7F">
              <w:rPr>
                <w:bCs/>
                <w:szCs w:val="28"/>
              </w:rPr>
              <w:t>№</w:t>
            </w:r>
          </w:p>
        </w:tc>
        <w:tc>
          <w:tcPr>
            <w:tcW w:w="2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4E7F" w:rsidRPr="00154E7F" w:rsidRDefault="00154E7F" w:rsidP="005B1033">
            <w:pPr>
              <w:ind w:right="19"/>
              <w:jc w:val="center"/>
              <w:rPr>
                <w:bCs/>
                <w:szCs w:val="28"/>
              </w:rPr>
            </w:pPr>
            <w:r w:rsidRPr="00154E7F">
              <w:rPr>
                <w:bCs/>
                <w:szCs w:val="28"/>
              </w:rPr>
              <w:t>Кадастровый номер земельного участка с указанием типа земельного участка (ЕЗП, МЗУ, землепользование)</w:t>
            </w:r>
          </w:p>
        </w:tc>
        <w:tc>
          <w:tcPr>
            <w:tcW w:w="1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4E7F" w:rsidRPr="00154E7F" w:rsidRDefault="00154E7F" w:rsidP="00154E7F">
            <w:pPr>
              <w:jc w:val="center"/>
              <w:rPr>
                <w:bCs/>
                <w:szCs w:val="28"/>
              </w:rPr>
            </w:pPr>
            <w:r w:rsidRPr="00154E7F">
              <w:rPr>
                <w:bCs/>
                <w:szCs w:val="28"/>
              </w:rPr>
              <w:t xml:space="preserve">Площадь пересечения с </w:t>
            </w:r>
            <w:proofErr w:type="spellStart"/>
            <w:r w:rsidRPr="00154E7F">
              <w:rPr>
                <w:bCs/>
                <w:szCs w:val="28"/>
              </w:rPr>
              <w:t>Кокшайским</w:t>
            </w:r>
            <w:proofErr w:type="spellEnd"/>
            <w:r w:rsidRPr="00154E7F">
              <w:rPr>
                <w:bCs/>
                <w:szCs w:val="28"/>
              </w:rPr>
              <w:t xml:space="preserve"> лесничеством, кв.м.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4E7F" w:rsidRPr="00154E7F" w:rsidRDefault="00154E7F" w:rsidP="005B1033">
            <w:pPr>
              <w:jc w:val="center"/>
              <w:rPr>
                <w:bCs/>
                <w:szCs w:val="28"/>
              </w:rPr>
            </w:pPr>
            <w:r w:rsidRPr="00154E7F">
              <w:rPr>
                <w:bCs/>
                <w:szCs w:val="28"/>
              </w:rPr>
              <w:t>Категория участка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4E7F" w:rsidRPr="00154E7F" w:rsidRDefault="00154E7F" w:rsidP="005B1033">
            <w:pPr>
              <w:jc w:val="center"/>
              <w:rPr>
                <w:bCs/>
                <w:szCs w:val="28"/>
              </w:rPr>
            </w:pPr>
            <w:r w:rsidRPr="00154E7F">
              <w:rPr>
                <w:bCs/>
                <w:szCs w:val="28"/>
              </w:rPr>
              <w:t>Вид разрешенного использования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4E7F" w:rsidRPr="00154E7F" w:rsidRDefault="00154E7F" w:rsidP="005B1033">
            <w:pPr>
              <w:jc w:val="center"/>
              <w:rPr>
                <w:bCs/>
                <w:szCs w:val="28"/>
              </w:rPr>
            </w:pPr>
            <w:r w:rsidRPr="00154E7F">
              <w:rPr>
                <w:bCs/>
                <w:szCs w:val="28"/>
              </w:rPr>
              <w:t>Сведения о дате регистрации прав на земельный участок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4E7F" w:rsidRPr="00154E7F" w:rsidRDefault="00154E7F" w:rsidP="005B1033">
            <w:pPr>
              <w:jc w:val="center"/>
              <w:rPr>
                <w:bCs/>
                <w:szCs w:val="28"/>
              </w:rPr>
            </w:pPr>
            <w:r w:rsidRPr="00154E7F">
              <w:rPr>
                <w:bCs/>
                <w:szCs w:val="28"/>
              </w:rPr>
              <w:t>Предложение по устранению препятствий</w:t>
            </w:r>
          </w:p>
        </w:tc>
      </w:tr>
      <w:tr w:rsidR="00154E7F" w:rsidRPr="006805B4" w:rsidTr="00154E7F">
        <w:trPr>
          <w:trHeight w:val="309"/>
          <w:tblHeader/>
        </w:trPr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4E7F" w:rsidRPr="006805B4" w:rsidRDefault="00154E7F" w:rsidP="00154E7F">
            <w:pPr>
              <w:pStyle w:val="ab"/>
              <w:widowControl w:val="0"/>
              <w:numPr>
                <w:ilvl w:val="0"/>
                <w:numId w:val="28"/>
              </w:numPr>
              <w:ind w:right="19" w:firstLine="0"/>
              <w:contextualSpacing/>
              <w:jc w:val="center"/>
              <w:rPr>
                <w:bCs/>
                <w:szCs w:val="28"/>
              </w:rPr>
            </w:pPr>
          </w:p>
        </w:tc>
        <w:tc>
          <w:tcPr>
            <w:tcW w:w="2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4E7F" w:rsidRPr="00154E7F" w:rsidRDefault="00154E7F" w:rsidP="005B1033">
            <w:pPr>
              <w:ind w:right="19"/>
              <w:jc w:val="center"/>
              <w:rPr>
                <w:bCs/>
                <w:szCs w:val="28"/>
              </w:rPr>
            </w:pPr>
            <w:r w:rsidRPr="00154E7F">
              <w:rPr>
                <w:bCs/>
                <w:szCs w:val="28"/>
              </w:rPr>
              <w:t>12:14:7001001:16</w:t>
            </w:r>
          </w:p>
        </w:tc>
        <w:tc>
          <w:tcPr>
            <w:tcW w:w="1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4E7F" w:rsidRPr="00154E7F" w:rsidRDefault="00154E7F" w:rsidP="005B1033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2018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4E7F" w:rsidRPr="00154E7F" w:rsidRDefault="00154E7F" w:rsidP="005B1033">
            <w:pPr>
              <w:jc w:val="center"/>
              <w:rPr>
                <w:bCs/>
                <w:szCs w:val="28"/>
              </w:rPr>
            </w:pPr>
            <w:r w:rsidRPr="00154E7F">
              <w:rPr>
                <w:szCs w:val="28"/>
              </w:rPr>
              <w:t>Земли населенных пунктов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4E7F" w:rsidRPr="00154E7F" w:rsidRDefault="00154E7F" w:rsidP="00154E7F">
            <w:pPr>
              <w:ind w:right="19"/>
              <w:jc w:val="center"/>
              <w:rPr>
                <w:bCs/>
                <w:szCs w:val="28"/>
              </w:rPr>
            </w:pPr>
            <w:r w:rsidRPr="00154E7F">
              <w:rPr>
                <w:bCs/>
                <w:szCs w:val="28"/>
              </w:rPr>
              <w:t>для ведения личного подсобного хозяйства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54E7F" w:rsidRPr="00301DCA" w:rsidRDefault="00301DCA" w:rsidP="005B1033">
            <w:pPr>
              <w:jc w:val="center"/>
              <w:rPr>
                <w:bCs/>
                <w:szCs w:val="28"/>
              </w:rPr>
            </w:pPr>
            <w:r w:rsidRPr="00301DCA">
              <w:rPr>
                <w:bCs/>
                <w:szCs w:val="28"/>
              </w:rPr>
              <w:t>29.11.2005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54E7F" w:rsidRPr="006805B4" w:rsidRDefault="00301DCA" w:rsidP="00301DCA">
            <w:pPr>
              <w:jc w:val="center"/>
              <w:rPr>
                <w:b/>
                <w:bCs/>
                <w:szCs w:val="28"/>
              </w:rPr>
            </w:pPr>
            <w:r w:rsidRPr="00301DCA">
              <w:rPr>
                <w:bCs/>
                <w:szCs w:val="28"/>
              </w:rPr>
              <w:t xml:space="preserve">права на земельный участок возникли до 01.01.2016, </w:t>
            </w:r>
            <w:r>
              <w:rPr>
                <w:bCs/>
                <w:szCs w:val="28"/>
              </w:rPr>
              <w:t>следовательно, согласно 280-ФЗ категория земель принимается по сведениям ЕГРН</w:t>
            </w:r>
            <w:r w:rsidRPr="00301DCA">
              <w:rPr>
                <w:bCs/>
                <w:szCs w:val="28"/>
              </w:rPr>
              <w:t xml:space="preserve"> </w:t>
            </w:r>
          </w:p>
        </w:tc>
      </w:tr>
      <w:tr w:rsidR="00154E7F" w:rsidRPr="006805B4" w:rsidTr="00154E7F">
        <w:trPr>
          <w:trHeight w:val="309"/>
          <w:tblHeader/>
        </w:trPr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4E7F" w:rsidRPr="006805B4" w:rsidRDefault="00154E7F" w:rsidP="00154E7F">
            <w:pPr>
              <w:pStyle w:val="ab"/>
              <w:widowControl w:val="0"/>
              <w:numPr>
                <w:ilvl w:val="0"/>
                <w:numId w:val="28"/>
              </w:numPr>
              <w:ind w:right="19" w:firstLine="0"/>
              <w:contextualSpacing/>
              <w:jc w:val="center"/>
              <w:rPr>
                <w:bCs/>
                <w:szCs w:val="28"/>
              </w:rPr>
            </w:pPr>
          </w:p>
        </w:tc>
        <w:tc>
          <w:tcPr>
            <w:tcW w:w="2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4E7F" w:rsidRPr="00154E7F" w:rsidRDefault="00154E7F" w:rsidP="005B1033">
            <w:pPr>
              <w:ind w:right="19"/>
              <w:jc w:val="center"/>
              <w:rPr>
                <w:bCs/>
                <w:szCs w:val="28"/>
              </w:rPr>
            </w:pPr>
            <w:r w:rsidRPr="00154E7F">
              <w:rPr>
                <w:bCs/>
                <w:szCs w:val="28"/>
              </w:rPr>
              <w:t>12:14:7001001:</w:t>
            </w:r>
            <w:r>
              <w:rPr>
                <w:bCs/>
                <w:szCs w:val="28"/>
              </w:rPr>
              <w:t>99</w:t>
            </w:r>
          </w:p>
        </w:tc>
        <w:tc>
          <w:tcPr>
            <w:tcW w:w="1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4E7F" w:rsidRPr="00154E7F" w:rsidRDefault="00154E7F" w:rsidP="005B1033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1055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4E7F" w:rsidRPr="00154E7F" w:rsidRDefault="00154E7F" w:rsidP="005B1033">
            <w:pPr>
              <w:jc w:val="center"/>
              <w:rPr>
                <w:bCs/>
                <w:szCs w:val="28"/>
              </w:rPr>
            </w:pPr>
            <w:r w:rsidRPr="00154E7F">
              <w:rPr>
                <w:szCs w:val="28"/>
              </w:rPr>
              <w:t>Земли населенных пунктов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4E7F" w:rsidRPr="00154E7F" w:rsidRDefault="00154E7F" w:rsidP="005B1033">
            <w:pPr>
              <w:jc w:val="center"/>
              <w:rPr>
                <w:bCs/>
                <w:szCs w:val="28"/>
              </w:rPr>
            </w:pPr>
            <w:r w:rsidRPr="00154E7F">
              <w:rPr>
                <w:bCs/>
                <w:szCs w:val="28"/>
              </w:rPr>
              <w:t>для ведения личного подсобного хозяйства</w:t>
            </w:r>
          </w:p>
        </w:tc>
        <w:tc>
          <w:tcPr>
            <w:tcW w:w="283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4E7F" w:rsidRPr="00301DCA" w:rsidRDefault="00301DCA" w:rsidP="005B1033">
            <w:pPr>
              <w:jc w:val="center"/>
              <w:rPr>
                <w:bCs/>
                <w:szCs w:val="28"/>
              </w:rPr>
            </w:pPr>
            <w:r w:rsidRPr="00301DCA">
              <w:rPr>
                <w:bCs/>
                <w:szCs w:val="28"/>
              </w:rPr>
              <w:t>24.06.1992</w:t>
            </w: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54E7F" w:rsidRPr="006805B4" w:rsidRDefault="00154E7F" w:rsidP="005B1033">
            <w:pPr>
              <w:jc w:val="center"/>
              <w:rPr>
                <w:b/>
                <w:bCs/>
                <w:szCs w:val="28"/>
              </w:rPr>
            </w:pPr>
          </w:p>
        </w:tc>
      </w:tr>
    </w:tbl>
    <w:p w:rsidR="00154E7F" w:rsidRDefault="00154E7F" w:rsidP="002C70C3"/>
    <w:p w:rsidR="00B31D95" w:rsidRDefault="00B31D95" w:rsidP="002C70C3"/>
    <w:p w:rsidR="00B31D95" w:rsidRDefault="00B31D95" w:rsidP="002C70C3"/>
    <w:p w:rsidR="00B31D95" w:rsidRDefault="00B31D95" w:rsidP="002C70C3"/>
    <w:p w:rsidR="00B31D95" w:rsidRDefault="00B31D95" w:rsidP="002C70C3"/>
    <w:p w:rsidR="00B31D95" w:rsidRDefault="00B31D95" w:rsidP="002C70C3"/>
    <w:p w:rsidR="00B31D95" w:rsidRDefault="00B31D95" w:rsidP="002C70C3"/>
    <w:p w:rsidR="00B31D95" w:rsidRDefault="00B31D95" w:rsidP="002C70C3"/>
    <w:p w:rsidR="00B31D95" w:rsidRDefault="00B31D95" w:rsidP="002C70C3"/>
    <w:p w:rsidR="00B31D95" w:rsidRDefault="00B31D95" w:rsidP="002C70C3"/>
    <w:p w:rsidR="00B31D95" w:rsidRDefault="00B31D95" w:rsidP="002C70C3"/>
    <w:p w:rsidR="00B31D95" w:rsidRDefault="00B31D95" w:rsidP="002C70C3"/>
    <w:p w:rsidR="00B31D95" w:rsidRDefault="00B31D95" w:rsidP="002C70C3">
      <w:pPr>
        <w:sectPr w:rsidR="00B31D95" w:rsidSect="00B31D95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B31D95" w:rsidRDefault="00B31D95" w:rsidP="00B31D95">
      <w:pPr>
        <w:jc w:val="both"/>
        <w:rPr>
          <w:sz w:val="28"/>
          <w:szCs w:val="28"/>
        </w:rPr>
      </w:pPr>
      <w:r w:rsidRPr="00B31D95">
        <w:rPr>
          <w:sz w:val="28"/>
          <w:szCs w:val="28"/>
        </w:rPr>
        <w:lastRenderedPageBreak/>
        <w:t>Таблица 1.3.1.1. Сведения из выписок об объектах недвижимости по перечню земельных участков, имеющих пересечения с лесничеством.</w:t>
      </w:r>
    </w:p>
    <w:p w:rsidR="00CA27BA" w:rsidRDefault="00CA27BA" w:rsidP="00B31D95">
      <w:pPr>
        <w:jc w:val="both"/>
      </w:pPr>
    </w:p>
    <w:tbl>
      <w:tblPr>
        <w:tblW w:w="204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2"/>
        <w:gridCol w:w="2127"/>
        <w:gridCol w:w="2268"/>
        <w:gridCol w:w="1559"/>
        <w:gridCol w:w="1984"/>
        <w:gridCol w:w="1418"/>
        <w:gridCol w:w="2268"/>
        <w:gridCol w:w="1559"/>
        <w:gridCol w:w="1985"/>
        <w:gridCol w:w="1417"/>
        <w:gridCol w:w="1134"/>
        <w:gridCol w:w="2126"/>
      </w:tblGrid>
      <w:tr w:rsidR="000D1799" w:rsidRPr="006805B4" w:rsidTr="000D1799">
        <w:trPr>
          <w:trHeight w:val="664"/>
          <w:tblHeader/>
        </w:trPr>
        <w:tc>
          <w:tcPr>
            <w:tcW w:w="17147" w:type="dxa"/>
            <w:gridSpan w:val="10"/>
            <w:shd w:val="clear" w:color="auto" w:fill="FFFFFF" w:themeFill="background1"/>
            <w:vAlign w:val="center"/>
            <w:hideMark/>
          </w:tcPr>
          <w:p w:rsidR="000D1799" w:rsidRPr="000D1799" w:rsidRDefault="000D1799" w:rsidP="005B1033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Выписка об объекте недвижимости</w:t>
            </w:r>
          </w:p>
        </w:tc>
        <w:tc>
          <w:tcPr>
            <w:tcW w:w="1134" w:type="dxa"/>
            <w:vMerge w:val="restart"/>
            <w:shd w:val="clear" w:color="auto" w:fill="FFFFFF" w:themeFill="background1"/>
            <w:vAlign w:val="center"/>
            <w:hideMark/>
          </w:tcPr>
          <w:p w:rsidR="000D1799" w:rsidRPr="000D1799" w:rsidRDefault="000D1799" w:rsidP="005B1033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 xml:space="preserve">Площадь пересечения с </w:t>
            </w:r>
            <w:proofErr w:type="spellStart"/>
            <w:r w:rsidRPr="000D1799">
              <w:rPr>
                <w:rFonts w:cs="Arial"/>
                <w:color w:val="000000"/>
              </w:rPr>
              <w:t>гослесфондом</w:t>
            </w:r>
            <w:proofErr w:type="spellEnd"/>
            <w:r w:rsidRPr="000D1799">
              <w:rPr>
                <w:rFonts w:cs="Arial"/>
                <w:color w:val="000000"/>
              </w:rPr>
              <w:t>, кв.м.</w:t>
            </w:r>
          </w:p>
        </w:tc>
        <w:tc>
          <w:tcPr>
            <w:tcW w:w="2126" w:type="dxa"/>
            <w:vMerge w:val="restart"/>
            <w:shd w:val="clear" w:color="auto" w:fill="FFFFFF" w:themeFill="background1"/>
            <w:vAlign w:val="center"/>
            <w:hideMark/>
          </w:tcPr>
          <w:p w:rsidR="000D1799" w:rsidRPr="000D1799" w:rsidRDefault="000D1799" w:rsidP="005B1033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Примечание</w:t>
            </w:r>
            <w:r w:rsidRPr="000D1799">
              <w:rPr>
                <w:rFonts w:cs="Arial"/>
                <w:color w:val="000000"/>
              </w:rPr>
              <w:br/>
              <w:t>(по выписке об объектах недвижимости)</w:t>
            </w:r>
          </w:p>
        </w:tc>
      </w:tr>
      <w:tr w:rsidR="000D1799" w:rsidRPr="006805B4" w:rsidTr="000D1799">
        <w:trPr>
          <w:trHeight w:val="1395"/>
          <w:tblHeader/>
        </w:trPr>
        <w:tc>
          <w:tcPr>
            <w:tcW w:w="562" w:type="dxa"/>
            <w:shd w:val="clear" w:color="auto" w:fill="FFFFFF" w:themeFill="background1"/>
            <w:vAlign w:val="center"/>
            <w:hideMark/>
          </w:tcPr>
          <w:p w:rsidR="000D1799" w:rsidRPr="000D1799" w:rsidRDefault="000D1799" w:rsidP="005B1033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№ п/п</w:t>
            </w:r>
          </w:p>
        </w:tc>
        <w:tc>
          <w:tcPr>
            <w:tcW w:w="2127" w:type="dxa"/>
            <w:shd w:val="clear" w:color="auto" w:fill="FFFFFF" w:themeFill="background1"/>
            <w:vAlign w:val="center"/>
            <w:hideMark/>
          </w:tcPr>
          <w:p w:rsidR="000D1799" w:rsidRPr="000D1799" w:rsidRDefault="000D1799" w:rsidP="005B1033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Кадастровый номер</w:t>
            </w:r>
          </w:p>
        </w:tc>
        <w:tc>
          <w:tcPr>
            <w:tcW w:w="2268" w:type="dxa"/>
            <w:shd w:val="clear" w:color="auto" w:fill="FFFFFF" w:themeFill="background1"/>
            <w:vAlign w:val="center"/>
            <w:hideMark/>
          </w:tcPr>
          <w:p w:rsidR="000D1799" w:rsidRPr="000D1799" w:rsidRDefault="000D1799" w:rsidP="005B1033">
            <w:pPr>
              <w:jc w:val="center"/>
              <w:rPr>
                <w:rFonts w:cs="Calibri"/>
                <w:color w:val="000000"/>
              </w:rPr>
            </w:pPr>
            <w:r w:rsidRPr="000D1799">
              <w:rPr>
                <w:rFonts w:cs="Calibri"/>
                <w:color w:val="000000"/>
              </w:rPr>
              <w:t>Адрес</w:t>
            </w:r>
          </w:p>
        </w:tc>
        <w:tc>
          <w:tcPr>
            <w:tcW w:w="1559" w:type="dxa"/>
            <w:shd w:val="clear" w:color="auto" w:fill="FFFFFF" w:themeFill="background1"/>
            <w:vAlign w:val="center"/>
            <w:hideMark/>
          </w:tcPr>
          <w:p w:rsidR="000D1799" w:rsidRPr="000D1799" w:rsidRDefault="000D1799" w:rsidP="005B1033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Категория земель</w:t>
            </w:r>
          </w:p>
        </w:tc>
        <w:tc>
          <w:tcPr>
            <w:tcW w:w="1984" w:type="dxa"/>
            <w:shd w:val="clear" w:color="auto" w:fill="FFFFFF" w:themeFill="background1"/>
            <w:vAlign w:val="center"/>
            <w:hideMark/>
          </w:tcPr>
          <w:p w:rsidR="000D1799" w:rsidRPr="000D1799" w:rsidRDefault="000D1799" w:rsidP="005B1033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Вид разрешенного использования</w:t>
            </w:r>
          </w:p>
        </w:tc>
        <w:tc>
          <w:tcPr>
            <w:tcW w:w="1418" w:type="dxa"/>
            <w:shd w:val="clear" w:color="auto" w:fill="FFFFFF" w:themeFill="background1"/>
            <w:vAlign w:val="center"/>
            <w:hideMark/>
          </w:tcPr>
          <w:p w:rsidR="000D1799" w:rsidRPr="000D1799" w:rsidRDefault="000D1799" w:rsidP="005B1033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Дата присвоения кадастрового номера</w:t>
            </w:r>
          </w:p>
        </w:tc>
        <w:tc>
          <w:tcPr>
            <w:tcW w:w="2268" w:type="dxa"/>
            <w:shd w:val="clear" w:color="auto" w:fill="FFFFFF" w:themeFill="background1"/>
            <w:vAlign w:val="center"/>
            <w:hideMark/>
          </w:tcPr>
          <w:p w:rsidR="000D1799" w:rsidRPr="000D1799" w:rsidRDefault="000D1799" w:rsidP="005B1033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Сведения о том, что земельный участок расположен в границах</w:t>
            </w:r>
            <w:r w:rsidRPr="000D1799">
              <w:rPr>
                <w:rFonts w:cs="Arial"/>
                <w:color w:val="000000"/>
              </w:rPr>
              <w:br/>
              <w:t>особо охраняемой природной территории, охотничьих угодий,</w:t>
            </w:r>
            <w:r w:rsidRPr="000D1799">
              <w:rPr>
                <w:rFonts w:cs="Arial"/>
                <w:color w:val="000000"/>
              </w:rPr>
              <w:br/>
              <w:t>лесничеств</w:t>
            </w:r>
          </w:p>
        </w:tc>
        <w:tc>
          <w:tcPr>
            <w:tcW w:w="1559" w:type="dxa"/>
            <w:shd w:val="clear" w:color="auto" w:fill="FFFFFF" w:themeFill="background1"/>
            <w:vAlign w:val="center"/>
            <w:hideMark/>
          </w:tcPr>
          <w:p w:rsidR="00AF01B5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Правообладатель</w:t>
            </w:r>
            <w:r w:rsidRPr="000D1799">
              <w:rPr>
                <w:rFonts w:cs="Arial"/>
                <w:color w:val="000000"/>
              </w:rPr>
              <w:br/>
            </w:r>
            <w:proofErr w:type="spellStart"/>
            <w:r w:rsidRPr="000D1799">
              <w:rPr>
                <w:rFonts w:cs="Arial"/>
                <w:color w:val="000000"/>
              </w:rPr>
              <w:t>физ.лицо</w:t>
            </w:r>
            <w:proofErr w:type="spellEnd"/>
          </w:p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/</w:t>
            </w:r>
            <w:proofErr w:type="spellStart"/>
            <w:r w:rsidRPr="000D1799">
              <w:rPr>
                <w:rFonts w:cs="Arial"/>
                <w:color w:val="000000"/>
              </w:rPr>
              <w:t>юр.лицо</w:t>
            </w:r>
            <w:proofErr w:type="spellEnd"/>
          </w:p>
        </w:tc>
        <w:tc>
          <w:tcPr>
            <w:tcW w:w="1985" w:type="dxa"/>
            <w:shd w:val="clear" w:color="auto" w:fill="FFFFFF" w:themeFill="background1"/>
            <w:vAlign w:val="center"/>
            <w:hideMark/>
          </w:tcPr>
          <w:p w:rsidR="000D1799" w:rsidRPr="000D1799" w:rsidRDefault="000D1799" w:rsidP="005B1033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Государственная регистрация</w:t>
            </w:r>
            <w:r w:rsidRPr="000D1799">
              <w:rPr>
                <w:rFonts w:cs="Arial"/>
                <w:color w:val="000000"/>
              </w:rPr>
              <w:br/>
            </w:r>
            <w:r w:rsidRPr="000D1799">
              <w:rPr>
                <w:rFonts w:cs="Arial"/>
                <w:color w:val="000000"/>
              </w:rPr>
              <w:br/>
              <w:t>вид</w:t>
            </w:r>
          </w:p>
        </w:tc>
        <w:tc>
          <w:tcPr>
            <w:tcW w:w="1417" w:type="dxa"/>
            <w:shd w:val="clear" w:color="auto" w:fill="FFFFFF" w:themeFill="background1"/>
            <w:vAlign w:val="center"/>
            <w:hideMark/>
          </w:tcPr>
          <w:p w:rsidR="000D1799" w:rsidRPr="000D1799" w:rsidRDefault="000D1799" w:rsidP="005B1033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Государственная регистрация</w:t>
            </w:r>
            <w:r w:rsidRPr="000D1799">
              <w:rPr>
                <w:rFonts w:cs="Arial"/>
                <w:color w:val="000000"/>
              </w:rPr>
              <w:br/>
            </w:r>
            <w:r w:rsidRPr="000D1799">
              <w:rPr>
                <w:rFonts w:cs="Arial"/>
                <w:color w:val="000000"/>
              </w:rPr>
              <w:br/>
              <w:t>дата</w:t>
            </w:r>
          </w:p>
        </w:tc>
        <w:tc>
          <w:tcPr>
            <w:tcW w:w="1134" w:type="dxa"/>
            <w:vMerge/>
            <w:shd w:val="clear" w:color="auto" w:fill="FFFFFF" w:themeFill="background1"/>
            <w:vAlign w:val="center"/>
            <w:hideMark/>
          </w:tcPr>
          <w:p w:rsidR="000D1799" w:rsidRPr="000D1799" w:rsidRDefault="000D1799" w:rsidP="005B1033">
            <w:pPr>
              <w:rPr>
                <w:rFonts w:cs="Arial"/>
                <w:color w:val="000000"/>
              </w:rPr>
            </w:pPr>
          </w:p>
        </w:tc>
        <w:tc>
          <w:tcPr>
            <w:tcW w:w="2126" w:type="dxa"/>
            <w:vMerge/>
            <w:shd w:val="clear" w:color="auto" w:fill="FFFFFF" w:themeFill="background1"/>
            <w:vAlign w:val="center"/>
            <w:hideMark/>
          </w:tcPr>
          <w:p w:rsidR="000D1799" w:rsidRPr="000D1799" w:rsidRDefault="000D1799" w:rsidP="005B1033">
            <w:pPr>
              <w:rPr>
                <w:rFonts w:cs="Arial"/>
                <w:color w:val="000000"/>
              </w:rPr>
            </w:pPr>
          </w:p>
        </w:tc>
      </w:tr>
      <w:tr w:rsidR="000D1799" w:rsidRPr="006805B4" w:rsidTr="000D1799">
        <w:trPr>
          <w:trHeight w:val="1275"/>
        </w:trPr>
        <w:tc>
          <w:tcPr>
            <w:tcW w:w="562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1</w:t>
            </w:r>
          </w:p>
        </w:tc>
        <w:tc>
          <w:tcPr>
            <w:tcW w:w="2127" w:type="dxa"/>
            <w:shd w:val="clear" w:color="auto" w:fill="FFFFFF" w:themeFill="background1"/>
            <w:vAlign w:val="center"/>
          </w:tcPr>
          <w:p w:rsidR="000D1799" w:rsidRPr="000D1799" w:rsidRDefault="000D1799" w:rsidP="000D1799">
            <w:pPr>
              <w:ind w:right="19"/>
              <w:jc w:val="center"/>
              <w:rPr>
                <w:bCs/>
              </w:rPr>
            </w:pPr>
            <w:r w:rsidRPr="000D1799">
              <w:rPr>
                <w:bCs/>
              </w:rPr>
              <w:t>12:14:7001001:16</w:t>
            </w:r>
          </w:p>
        </w:tc>
        <w:tc>
          <w:tcPr>
            <w:tcW w:w="2268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bCs/>
              </w:rPr>
            </w:pPr>
            <w:r w:rsidRPr="000D1799">
              <w:rPr>
                <w:bCs/>
              </w:rPr>
              <w:t xml:space="preserve">Республика Марий Эл, р-н. </w:t>
            </w:r>
            <w:proofErr w:type="spellStart"/>
            <w:r w:rsidRPr="000D1799">
              <w:rPr>
                <w:bCs/>
              </w:rPr>
              <w:t>Звениговский</w:t>
            </w:r>
            <w:proofErr w:type="spellEnd"/>
            <w:r w:rsidRPr="000D1799">
              <w:rPr>
                <w:bCs/>
              </w:rPr>
              <w:t xml:space="preserve">, с. </w:t>
            </w:r>
            <w:proofErr w:type="spellStart"/>
            <w:r w:rsidRPr="000D1799">
              <w:rPr>
                <w:bCs/>
              </w:rPr>
              <w:t>Сидельниково</w:t>
            </w:r>
            <w:proofErr w:type="spellEnd"/>
            <w:r w:rsidRPr="000D1799">
              <w:rPr>
                <w:bCs/>
              </w:rPr>
              <w:t>, ул.</w:t>
            </w:r>
            <w:r w:rsidRPr="000D1799">
              <w:rPr>
                <w:rFonts w:hint="eastAsia"/>
                <w:bCs/>
              </w:rPr>
              <w:br/>
            </w:r>
            <w:r w:rsidRPr="000D1799">
              <w:rPr>
                <w:bCs/>
              </w:rPr>
              <w:t>Лесная, д. 8</w:t>
            </w:r>
          </w:p>
        </w:tc>
        <w:tc>
          <w:tcPr>
            <w:tcW w:w="1559" w:type="dxa"/>
            <w:shd w:val="clear" w:color="auto" w:fill="FFFFFF" w:themeFill="background1"/>
            <w:vAlign w:val="center"/>
          </w:tcPr>
          <w:p w:rsidR="000D1799" w:rsidRPr="000D1799" w:rsidRDefault="000D1799" w:rsidP="000D1799">
            <w:pPr>
              <w:jc w:val="center"/>
              <w:rPr>
                <w:bCs/>
              </w:rPr>
            </w:pPr>
            <w:r w:rsidRPr="000D1799">
              <w:t>Земли населенных пунктов</w:t>
            </w:r>
          </w:p>
        </w:tc>
        <w:tc>
          <w:tcPr>
            <w:tcW w:w="1984" w:type="dxa"/>
            <w:shd w:val="clear" w:color="auto" w:fill="FFFFFF" w:themeFill="background1"/>
            <w:vAlign w:val="center"/>
          </w:tcPr>
          <w:p w:rsidR="000D1799" w:rsidRPr="000D1799" w:rsidRDefault="000D1799" w:rsidP="000D1799">
            <w:pPr>
              <w:ind w:right="19"/>
              <w:jc w:val="center"/>
              <w:rPr>
                <w:bCs/>
              </w:rPr>
            </w:pPr>
            <w:r w:rsidRPr="000D1799">
              <w:rPr>
                <w:bCs/>
              </w:rPr>
              <w:t>для ведения личного подсобного хозяйства</w:t>
            </w:r>
          </w:p>
        </w:tc>
        <w:tc>
          <w:tcPr>
            <w:tcW w:w="1418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29.11.2005</w:t>
            </w:r>
          </w:p>
        </w:tc>
        <w:tc>
          <w:tcPr>
            <w:tcW w:w="2268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Земельный участок расположен в границах 21:16-11.1</w:t>
            </w:r>
          </w:p>
        </w:tc>
        <w:tc>
          <w:tcPr>
            <w:tcW w:w="1559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proofErr w:type="spellStart"/>
            <w:r w:rsidRPr="000D1799">
              <w:rPr>
                <w:rFonts w:cs="Arial"/>
                <w:color w:val="000000"/>
              </w:rPr>
              <w:t>Физ.лицо</w:t>
            </w:r>
            <w:proofErr w:type="spellEnd"/>
          </w:p>
        </w:tc>
        <w:tc>
          <w:tcPr>
            <w:tcW w:w="1985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12-12-03/018/2005-188</w:t>
            </w:r>
          </w:p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собственность</w:t>
            </w:r>
          </w:p>
        </w:tc>
        <w:tc>
          <w:tcPr>
            <w:tcW w:w="1417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29.11.2005</w:t>
            </w:r>
          </w:p>
        </w:tc>
        <w:tc>
          <w:tcPr>
            <w:tcW w:w="1134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2018</w:t>
            </w:r>
          </w:p>
        </w:tc>
        <w:tc>
          <w:tcPr>
            <w:tcW w:w="2126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Индивидуальная собственность</w:t>
            </w:r>
          </w:p>
        </w:tc>
      </w:tr>
      <w:tr w:rsidR="000D1799" w:rsidRPr="006805B4" w:rsidTr="000D1799">
        <w:trPr>
          <w:trHeight w:val="1275"/>
        </w:trPr>
        <w:tc>
          <w:tcPr>
            <w:tcW w:w="562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2</w:t>
            </w:r>
          </w:p>
        </w:tc>
        <w:tc>
          <w:tcPr>
            <w:tcW w:w="2127" w:type="dxa"/>
            <w:shd w:val="clear" w:color="auto" w:fill="FFFFFF" w:themeFill="background1"/>
            <w:vAlign w:val="center"/>
          </w:tcPr>
          <w:p w:rsidR="000D1799" w:rsidRPr="000D1799" w:rsidRDefault="000D1799" w:rsidP="000D1799">
            <w:pPr>
              <w:ind w:right="19"/>
              <w:jc w:val="center"/>
              <w:rPr>
                <w:bCs/>
              </w:rPr>
            </w:pPr>
            <w:r w:rsidRPr="000D1799">
              <w:rPr>
                <w:bCs/>
              </w:rPr>
              <w:t>12:14:7001001:99</w:t>
            </w:r>
          </w:p>
        </w:tc>
        <w:tc>
          <w:tcPr>
            <w:tcW w:w="2268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bCs/>
              </w:rPr>
            </w:pPr>
            <w:proofErr w:type="spellStart"/>
            <w:r w:rsidRPr="000D1799">
              <w:rPr>
                <w:bCs/>
              </w:rPr>
              <w:t>Респ</w:t>
            </w:r>
            <w:proofErr w:type="spellEnd"/>
            <w:r w:rsidRPr="000D1799">
              <w:rPr>
                <w:bCs/>
              </w:rPr>
              <w:t xml:space="preserve">. Марий Эл, р-н </w:t>
            </w:r>
            <w:proofErr w:type="spellStart"/>
            <w:r w:rsidRPr="000D1799">
              <w:rPr>
                <w:bCs/>
              </w:rPr>
              <w:t>Звениговский</w:t>
            </w:r>
            <w:proofErr w:type="spellEnd"/>
            <w:r w:rsidRPr="000D1799">
              <w:rPr>
                <w:bCs/>
              </w:rPr>
              <w:t xml:space="preserve">, с. </w:t>
            </w:r>
            <w:proofErr w:type="spellStart"/>
            <w:r w:rsidRPr="000D1799">
              <w:rPr>
                <w:bCs/>
              </w:rPr>
              <w:t>Сидельниково</w:t>
            </w:r>
            <w:proofErr w:type="spellEnd"/>
            <w:r w:rsidRPr="000D1799">
              <w:rPr>
                <w:bCs/>
              </w:rPr>
              <w:t>, ул.</w:t>
            </w:r>
            <w:r w:rsidRPr="000D1799">
              <w:rPr>
                <w:rFonts w:hint="eastAsia"/>
                <w:bCs/>
              </w:rPr>
              <w:br/>
            </w:r>
            <w:r>
              <w:rPr>
                <w:bCs/>
              </w:rPr>
              <w:t>Школьная, дом 10, квартира 1</w:t>
            </w:r>
          </w:p>
          <w:p w:rsidR="000D1799" w:rsidRPr="000D1799" w:rsidRDefault="000D1799" w:rsidP="000D1799">
            <w:pPr>
              <w:jc w:val="center"/>
              <w:rPr>
                <w:bCs/>
              </w:rPr>
            </w:pPr>
          </w:p>
        </w:tc>
        <w:tc>
          <w:tcPr>
            <w:tcW w:w="1559" w:type="dxa"/>
            <w:shd w:val="clear" w:color="auto" w:fill="FFFFFF" w:themeFill="background1"/>
            <w:vAlign w:val="center"/>
          </w:tcPr>
          <w:p w:rsidR="000D1799" w:rsidRPr="000D1799" w:rsidRDefault="000D1799" w:rsidP="000D1799">
            <w:pPr>
              <w:jc w:val="center"/>
              <w:rPr>
                <w:bCs/>
              </w:rPr>
            </w:pPr>
            <w:r w:rsidRPr="000D1799">
              <w:t>Земли населенных пунктов</w:t>
            </w:r>
          </w:p>
        </w:tc>
        <w:tc>
          <w:tcPr>
            <w:tcW w:w="1984" w:type="dxa"/>
            <w:shd w:val="clear" w:color="auto" w:fill="FFFFFF" w:themeFill="background1"/>
            <w:vAlign w:val="center"/>
          </w:tcPr>
          <w:p w:rsidR="000D1799" w:rsidRPr="000D1799" w:rsidRDefault="000D1799" w:rsidP="000D1799">
            <w:pPr>
              <w:ind w:right="19"/>
              <w:jc w:val="center"/>
              <w:rPr>
                <w:bCs/>
              </w:rPr>
            </w:pPr>
            <w:r w:rsidRPr="000D1799">
              <w:rPr>
                <w:bCs/>
              </w:rPr>
              <w:t>для ведения личного подсобного хозяйства</w:t>
            </w:r>
          </w:p>
        </w:tc>
        <w:tc>
          <w:tcPr>
            <w:tcW w:w="1418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24.06.1992</w:t>
            </w:r>
          </w:p>
        </w:tc>
        <w:tc>
          <w:tcPr>
            <w:tcW w:w="2268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Данные отсутствуют</w:t>
            </w:r>
          </w:p>
        </w:tc>
        <w:tc>
          <w:tcPr>
            <w:tcW w:w="1559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proofErr w:type="spellStart"/>
            <w:r w:rsidRPr="000D1799">
              <w:rPr>
                <w:rFonts w:cs="Arial"/>
                <w:color w:val="000000"/>
              </w:rPr>
              <w:t>Физ.лицо</w:t>
            </w:r>
            <w:proofErr w:type="spellEnd"/>
          </w:p>
        </w:tc>
        <w:tc>
          <w:tcPr>
            <w:tcW w:w="1985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12-12-03/029/2012-006</w:t>
            </w:r>
          </w:p>
        </w:tc>
        <w:tc>
          <w:tcPr>
            <w:tcW w:w="1417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10.12.2012</w:t>
            </w:r>
          </w:p>
        </w:tc>
        <w:tc>
          <w:tcPr>
            <w:tcW w:w="1134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1055</w:t>
            </w:r>
          </w:p>
        </w:tc>
        <w:tc>
          <w:tcPr>
            <w:tcW w:w="2126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Пожизненное наследуемое владение</w:t>
            </w:r>
          </w:p>
        </w:tc>
      </w:tr>
    </w:tbl>
    <w:p w:rsidR="00154E7F" w:rsidRDefault="00154E7F" w:rsidP="002C70C3">
      <w:pPr>
        <w:sectPr w:rsidR="00154E7F" w:rsidSect="00B31D95">
          <w:pgSz w:w="23811" w:h="16838" w:orient="landscape" w:code="8"/>
          <w:pgMar w:top="1701" w:right="1134" w:bottom="851" w:left="1134" w:header="709" w:footer="709" w:gutter="0"/>
          <w:cols w:space="708"/>
          <w:docGrid w:linePitch="360"/>
        </w:sectPr>
      </w:pPr>
    </w:p>
    <w:p w:rsidR="002C70C3" w:rsidRDefault="005B1033" w:rsidP="005B1033">
      <w:pPr>
        <w:pStyle w:val="1"/>
        <w:rPr>
          <w:color w:val="000000" w:themeColor="text1"/>
        </w:rPr>
      </w:pPr>
      <w:bookmarkStart w:id="6" w:name="_Toc197936459"/>
      <w:r w:rsidRPr="005B1033">
        <w:rPr>
          <w:color w:val="auto"/>
        </w:rPr>
        <w:lastRenderedPageBreak/>
        <w:t>1.</w:t>
      </w:r>
      <w:r w:rsidR="00C62EEF">
        <w:rPr>
          <w:color w:val="auto"/>
        </w:rPr>
        <w:t>4</w:t>
      </w:r>
      <w:r w:rsidRPr="005B1033">
        <w:rPr>
          <w:color w:val="auto"/>
        </w:rPr>
        <w:t xml:space="preserve">. </w:t>
      </w:r>
      <w:r w:rsidR="008B00D0" w:rsidRPr="00EB4E77">
        <w:rPr>
          <w:color w:val="000000" w:themeColor="text1"/>
        </w:rPr>
        <w:t>Предложения</w:t>
      </w:r>
      <w:r w:rsidR="008B00D0">
        <w:rPr>
          <w:color w:val="000000" w:themeColor="text1"/>
        </w:rPr>
        <w:t xml:space="preserve"> </w:t>
      </w:r>
      <w:r w:rsidR="008B00D0" w:rsidRPr="00EB4E77">
        <w:rPr>
          <w:color w:val="000000" w:themeColor="text1"/>
        </w:rPr>
        <w:t>по</w:t>
      </w:r>
      <w:r w:rsidR="008B00D0">
        <w:rPr>
          <w:color w:val="000000" w:themeColor="text1"/>
        </w:rPr>
        <w:t xml:space="preserve"> </w:t>
      </w:r>
      <w:r w:rsidR="008B00D0" w:rsidRPr="00EB4E77">
        <w:rPr>
          <w:color w:val="000000" w:themeColor="text1"/>
        </w:rPr>
        <w:t>изменению</w:t>
      </w:r>
      <w:r w:rsidR="008B00D0">
        <w:rPr>
          <w:color w:val="000000" w:themeColor="text1"/>
        </w:rPr>
        <w:t xml:space="preserve"> </w:t>
      </w:r>
      <w:r w:rsidR="008B00D0" w:rsidRPr="00EB4E77">
        <w:rPr>
          <w:color w:val="000000" w:themeColor="text1"/>
        </w:rPr>
        <w:t>границ</w:t>
      </w:r>
      <w:r w:rsidR="008B00D0">
        <w:rPr>
          <w:color w:val="000000" w:themeColor="text1"/>
        </w:rPr>
        <w:t xml:space="preserve"> </w:t>
      </w:r>
      <w:r w:rsidR="008B00D0" w:rsidRPr="00EB4E77">
        <w:rPr>
          <w:color w:val="000000" w:themeColor="text1"/>
        </w:rPr>
        <w:t>населенных</w:t>
      </w:r>
      <w:r w:rsidR="008B00D0">
        <w:rPr>
          <w:color w:val="000000" w:themeColor="text1"/>
        </w:rPr>
        <w:t xml:space="preserve"> </w:t>
      </w:r>
      <w:r w:rsidR="008B00D0" w:rsidRPr="00EB4E77">
        <w:rPr>
          <w:color w:val="000000" w:themeColor="text1"/>
        </w:rPr>
        <w:t>пунктов,</w:t>
      </w:r>
      <w:r w:rsidR="008B00D0">
        <w:rPr>
          <w:color w:val="000000" w:themeColor="text1"/>
        </w:rPr>
        <w:t xml:space="preserve"> </w:t>
      </w:r>
      <w:r w:rsidR="008B00D0" w:rsidRPr="00EB4E77">
        <w:rPr>
          <w:color w:val="000000" w:themeColor="text1"/>
        </w:rPr>
        <w:t>входящих</w:t>
      </w:r>
      <w:r w:rsidR="008B00D0">
        <w:rPr>
          <w:color w:val="000000" w:themeColor="text1"/>
        </w:rPr>
        <w:t xml:space="preserve"> </w:t>
      </w:r>
      <w:r w:rsidR="008B00D0" w:rsidRPr="00EB4E77">
        <w:rPr>
          <w:color w:val="000000" w:themeColor="text1"/>
        </w:rPr>
        <w:t>в</w:t>
      </w:r>
      <w:r w:rsidR="008B00D0">
        <w:rPr>
          <w:color w:val="000000" w:themeColor="text1"/>
        </w:rPr>
        <w:t xml:space="preserve"> </w:t>
      </w:r>
      <w:r w:rsidR="008B00D0" w:rsidRPr="00EB4E77">
        <w:rPr>
          <w:color w:val="000000" w:themeColor="text1"/>
        </w:rPr>
        <w:t>состав</w:t>
      </w:r>
      <w:r w:rsidR="008B00D0">
        <w:rPr>
          <w:color w:val="000000" w:themeColor="text1"/>
        </w:rPr>
        <w:t xml:space="preserve"> поселения</w:t>
      </w:r>
      <w:bookmarkEnd w:id="6"/>
    </w:p>
    <w:p w:rsidR="008B00D0" w:rsidRPr="006C3FB5" w:rsidRDefault="008B00D0" w:rsidP="008B00D0">
      <w:pPr>
        <w:pStyle w:val="aff1"/>
        <w:rPr>
          <w:lang w:val="ru-RU"/>
        </w:rPr>
      </w:pPr>
    </w:p>
    <w:p w:rsidR="008B00D0" w:rsidRDefault="008B00D0" w:rsidP="008B00D0">
      <w:pPr>
        <w:pStyle w:val="aff1"/>
        <w:ind w:left="-567"/>
        <w:rPr>
          <w:color w:val="000000" w:themeColor="text1"/>
          <w:sz w:val="28"/>
          <w:szCs w:val="28"/>
          <w:lang w:val="ru-RU"/>
        </w:rPr>
      </w:pPr>
      <w:r w:rsidRPr="008B00D0">
        <w:rPr>
          <w:color w:val="000000" w:themeColor="text1"/>
          <w:sz w:val="28"/>
          <w:szCs w:val="28"/>
          <w:lang w:val="ru-RU"/>
        </w:rPr>
        <w:t>Согласно пункту 1 части 1 статьи 84 Земельного кодекса Российской Федерации установление, изменение границ населенных пунктов осуществляются в соответствии с законодательством Российской Федерации о градостроительной деятельности.</w:t>
      </w:r>
    </w:p>
    <w:p w:rsidR="008B00D0" w:rsidRPr="008B00D0" w:rsidRDefault="008B00D0" w:rsidP="008B00D0">
      <w:pPr>
        <w:ind w:left="-567" w:firstLine="709"/>
        <w:jc w:val="both"/>
        <w:rPr>
          <w:color w:val="000000" w:themeColor="text1"/>
          <w:sz w:val="28"/>
          <w:szCs w:val="28"/>
          <w:lang w:eastAsia="ar-SA" w:bidi="en-US"/>
        </w:rPr>
      </w:pPr>
      <w:r w:rsidRPr="008B00D0">
        <w:rPr>
          <w:color w:val="000000" w:themeColor="text1"/>
          <w:sz w:val="28"/>
          <w:szCs w:val="28"/>
          <w:lang w:eastAsia="ar-SA" w:bidi="en-US"/>
        </w:rPr>
        <w:t xml:space="preserve">В соответствии с частью 1 статьи 8 Федерального закона от 21.12.2004 №172-ФЗ «О переводе земель или земельных участков из одной категории в другую» (далее-Закон о переводе) установление или изменение границ населенных пунктов, а также включение земельных участков в границы населенных пунктов либо исключение земельных участков из границ населенных пунктов является переводом земель населенных пунктов или земельных участков в составе таких земель в другую категорию либо переводом земель или земельных участков в составе таких земель из других категорий в земли населенных пунктов. </w:t>
      </w:r>
    </w:p>
    <w:p w:rsidR="008B00D0" w:rsidRPr="008B00D0" w:rsidRDefault="008B00D0" w:rsidP="008B00D0">
      <w:pPr>
        <w:pStyle w:val="aff1"/>
        <w:ind w:left="-567"/>
        <w:rPr>
          <w:color w:val="000000" w:themeColor="text1"/>
          <w:sz w:val="28"/>
          <w:szCs w:val="28"/>
          <w:lang w:val="ru-RU"/>
        </w:rPr>
      </w:pPr>
      <w:r w:rsidRPr="008B00D0">
        <w:rPr>
          <w:color w:val="000000" w:themeColor="text1"/>
          <w:sz w:val="28"/>
          <w:szCs w:val="28"/>
          <w:lang w:val="ru-RU"/>
        </w:rPr>
        <w:t>Таким образом, в соответствии с письмом Федеральной службы государственной регистрации, кадастра и картографии от 16. 06. 2010г. №14-4692-ГЕ, если процедура утверждения генерального плана городского округа не нарушена, то акт об утверждении генерального плана, является актом о переводе земель или земельных участков.</w:t>
      </w:r>
    </w:p>
    <w:p w:rsidR="008B00D0" w:rsidRPr="008B00D0" w:rsidRDefault="008B00D0" w:rsidP="008B00D0">
      <w:pPr>
        <w:pStyle w:val="aff1"/>
        <w:ind w:left="-567"/>
        <w:rPr>
          <w:color w:val="000000" w:themeColor="text1"/>
          <w:sz w:val="28"/>
          <w:szCs w:val="28"/>
          <w:lang w:val="ru-RU"/>
        </w:rPr>
      </w:pPr>
      <w:r w:rsidRPr="008B00D0">
        <w:rPr>
          <w:color w:val="000000" w:themeColor="text1"/>
          <w:sz w:val="28"/>
          <w:szCs w:val="28"/>
          <w:lang w:val="ru-RU"/>
        </w:rPr>
        <w:t>Территория в границах сельского поселения остается без изменения.</w:t>
      </w:r>
    </w:p>
    <w:p w:rsidR="008B00D0" w:rsidRPr="008B00D0" w:rsidRDefault="008B00D0" w:rsidP="008B00D0">
      <w:pPr>
        <w:pStyle w:val="aff1"/>
        <w:ind w:left="-567"/>
        <w:rPr>
          <w:color w:val="000000" w:themeColor="text1"/>
          <w:sz w:val="28"/>
          <w:szCs w:val="28"/>
          <w:lang w:val="ru-RU"/>
        </w:rPr>
      </w:pPr>
      <w:r w:rsidRPr="008B00D0">
        <w:rPr>
          <w:color w:val="000000" w:themeColor="text1"/>
          <w:sz w:val="28"/>
          <w:szCs w:val="28"/>
          <w:lang w:val="ru-RU"/>
        </w:rPr>
        <w:t xml:space="preserve">По сведениям ЕГРН граница населенного пункта </w:t>
      </w:r>
      <w:r w:rsidR="00564BAF">
        <w:rPr>
          <w:color w:val="000000" w:themeColor="text1"/>
          <w:sz w:val="28"/>
          <w:szCs w:val="28"/>
          <w:lang w:val="ru-RU"/>
        </w:rPr>
        <w:t>с</w:t>
      </w:r>
      <w:r w:rsidRPr="008B00D0">
        <w:rPr>
          <w:color w:val="000000" w:themeColor="text1"/>
          <w:sz w:val="28"/>
          <w:szCs w:val="28"/>
          <w:lang w:val="ru-RU"/>
        </w:rPr>
        <w:t xml:space="preserve">. </w:t>
      </w:r>
      <w:proofErr w:type="spellStart"/>
      <w:r w:rsidRPr="008B00D0">
        <w:rPr>
          <w:color w:val="000000" w:themeColor="text1"/>
          <w:sz w:val="28"/>
          <w:szCs w:val="28"/>
          <w:lang w:val="ru-RU"/>
        </w:rPr>
        <w:t>Сидельнико</w:t>
      </w:r>
      <w:proofErr w:type="spellEnd"/>
      <w:r w:rsidRPr="008B00D0">
        <w:rPr>
          <w:color w:val="000000" w:themeColor="text1"/>
          <w:sz w:val="28"/>
          <w:szCs w:val="28"/>
          <w:lang w:val="ru-RU"/>
        </w:rPr>
        <w:t xml:space="preserve"> установлена, реестровый номер 12:14-4.150.</w:t>
      </w:r>
    </w:p>
    <w:p w:rsidR="008B00D0" w:rsidRDefault="008B00D0" w:rsidP="008B00D0">
      <w:pPr>
        <w:pStyle w:val="aff1"/>
        <w:ind w:left="-567"/>
        <w:rPr>
          <w:color w:val="000000" w:themeColor="text1"/>
          <w:sz w:val="28"/>
          <w:szCs w:val="28"/>
          <w:lang w:val="ru-RU"/>
        </w:rPr>
      </w:pPr>
      <w:r w:rsidRPr="008B00D0">
        <w:rPr>
          <w:color w:val="000000" w:themeColor="text1"/>
          <w:sz w:val="28"/>
          <w:szCs w:val="28"/>
          <w:lang w:val="ru-RU"/>
        </w:rPr>
        <w:t xml:space="preserve">По сведениям ЕГРН граница населенного пункта д. </w:t>
      </w:r>
      <w:proofErr w:type="spellStart"/>
      <w:r>
        <w:rPr>
          <w:color w:val="000000" w:themeColor="text1"/>
          <w:sz w:val="28"/>
          <w:szCs w:val="28"/>
          <w:lang w:val="ru-RU"/>
        </w:rPr>
        <w:t>Кокшамары</w:t>
      </w:r>
      <w:proofErr w:type="spellEnd"/>
      <w:r w:rsidRPr="008B00D0">
        <w:rPr>
          <w:color w:val="000000" w:themeColor="text1"/>
          <w:sz w:val="28"/>
          <w:szCs w:val="28"/>
          <w:lang w:val="ru-RU"/>
        </w:rPr>
        <w:t xml:space="preserve"> установлена, реестровый номер 12:14-4.3.</w:t>
      </w:r>
    </w:p>
    <w:p w:rsidR="00F062C2" w:rsidRPr="00F062C2" w:rsidRDefault="00F062C2" w:rsidP="008B00D0">
      <w:pPr>
        <w:pStyle w:val="aff1"/>
        <w:ind w:left="-567"/>
        <w:rPr>
          <w:color w:val="000000" w:themeColor="text1"/>
          <w:sz w:val="28"/>
          <w:szCs w:val="28"/>
          <w:lang w:val="ru-RU"/>
        </w:rPr>
      </w:pPr>
      <w:r>
        <w:rPr>
          <w:color w:val="000000" w:themeColor="text1"/>
          <w:sz w:val="28"/>
          <w:szCs w:val="28"/>
          <w:lang w:val="ru-RU"/>
        </w:rPr>
        <w:t xml:space="preserve">По сведениям ЕГРН граница населенного пункта д. </w:t>
      </w:r>
      <w:proofErr w:type="spellStart"/>
      <w:r>
        <w:rPr>
          <w:color w:val="000000" w:themeColor="text1"/>
          <w:sz w:val="28"/>
          <w:szCs w:val="28"/>
          <w:lang w:val="ru-RU"/>
        </w:rPr>
        <w:t>Уржумка</w:t>
      </w:r>
      <w:proofErr w:type="spellEnd"/>
      <w:r>
        <w:rPr>
          <w:color w:val="000000" w:themeColor="text1"/>
          <w:sz w:val="28"/>
          <w:szCs w:val="28"/>
          <w:lang w:val="ru-RU"/>
        </w:rPr>
        <w:t xml:space="preserve"> установлена, реестровый номер </w:t>
      </w:r>
      <w:r w:rsidRPr="00F062C2">
        <w:rPr>
          <w:color w:val="000000" w:themeColor="text1"/>
          <w:sz w:val="28"/>
          <w:szCs w:val="28"/>
          <w:lang w:val="ru-RU"/>
        </w:rPr>
        <w:t>12:14-4.105.</w:t>
      </w:r>
    </w:p>
    <w:p w:rsidR="008B00D0" w:rsidRDefault="008B00D0" w:rsidP="008B00D0">
      <w:pPr>
        <w:pStyle w:val="Default"/>
        <w:ind w:left="-567" w:firstLine="709"/>
        <w:jc w:val="both"/>
        <w:rPr>
          <w:sz w:val="28"/>
          <w:szCs w:val="28"/>
        </w:rPr>
      </w:pPr>
      <w:r>
        <w:rPr>
          <w:color w:val="auto"/>
          <w:sz w:val="28"/>
          <w:szCs w:val="28"/>
        </w:rPr>
        <w:t xml:space="preserve">Земельный участок с кадастровым номером </w:t>
      </w:r>
      <w:r w:rsidRPr="00611CF7">
        <w:rPr>
          <w:color w:val="auto"/>
          <w:sz w:val="28"/>
          <w:szCs w:val="28"/>
        </w:rPr>
        <w:t>12:14:0802001:748</w:t>
      </w:r>
      <w:r>
        <w:rPr>
          <w:color w:val="auto"/>
          <w:sz w:val="28"/>
          <w:szCs w:val="28"/>
        </w:rPr>
        <w:t xml:space="preserve"> согласно сведениям ЕГРН относится к землям </w:t>
      </w:r>
      <w:r w:rsidRPr="00C256D1">
        <w:rPr>
          <w:sz w:val="28"/>
          <w:szCs w:val="28"/>
        </w:rPr>
        <w:t>сельскохозяйственного назначения</w:t>
      </w:r>
      <w:r>
        <w:rPr>
          <w:sz w:val="28"/>
          <w:szCs w:val="28"/>
        </w:rPr>
        <w:t xml:space="preserve"> с видом разрешенного использования - д</w:t>
      </w:r>
      <w:r w:rsidRPr="00C256D1">
        <w:rPr>
          <w:sz w:val="28"/>
          <w:szCs w:val="28"/>
        </w:rPr>
        <w:t>ля сельскохозяйственного производства</w:t>
      </w:r>
      <w:r>
        <w:rPr>
          <w:sz w:val="28"/>
          <w:szCs w:val="28"/>
        </w:rPr>
        <w:t xml:space="preserve">. </w:t>
      </w:r>
    </w:p>
    <w:p w:rsidR="008B00D0" w:rsidRDefault="008B00D0" w:rsidP="008B00D0">
      <w:pPr>
        <w:pStyle w:val="Default"/>
        <w:ind w:left="-567" w:firstLine="709"/>
        <w:jc w:val="both"/>
        <w:rPr>
          <w:sz w:val="28"/>
          <w:szCs w:val="28"/>
        </w:rPr>
      </w:pPr>
      <w:r w:rsidRPr="00A04A5A">
        <w:rPr>
          <w:sz w:val="28"/>
          <w:szCs w:val="28"/>
        </w:rPr>
        <w:t>Рассматриваемый земельный участок образован в результате постановки на кадастровый учет ранее приватизированных земель бывших сельскохозяйственных предприятий и их последующего межевания. Вопреки формальному отнесению к сельскохозяйственным угодьям, фактические характеристики участка не соответствуют признакам продуктивных сельхозземель.</w:t>
      </w:r>
    </w:p>
    <w:p w:rsidR="008B00D0" w:rsidRDefault="008B00D0" w:rsidP="008B00D0">
      <w:pPr>
        <w:pStyle w:val="Default"/>
        <w:ind w:left="-567" w:firstLine="709"/>
        <w:jc w:val="both"/>
        <w:rPr>
          <w:sz w:val="28"/>
          <w:szCs w:val="28"/>
        </w:rPr>
      </w:pPr>
      <w:r w:rsidRPr="00A04A5A">
        <w:rPr>
          <w:sz w:val="28"/>
          <w:szCs w:val="28"/>
        </w:rPr>
        <w:t xml:space="preserve">Участок имеет неровный рельеф, значительная часть территории занята естественной растительностью — кустарниками, низкорослыми деревьями и многолетними травами. Почвы песчаные, с пониженной плодородностью, что ограничивает возможности эффективного сельскохозяйственного использования. Земельный участок не включён в перечень особо ценных продуктивных сельскохозяйственных угодий </w:t>
      </w:r>
      <w:proofErr w:type="spellStart"/>
      <w:r w:rsidRPr="00A04A5A">
        <w:rPr>
          <w:sz w:val="28"/>
          <w:szCs w:val="28"/>
        </w:rPr>
        <w:t>Звениговского</w:t>
      </w:r>
      <w:proofErr w:type="spellEnd"/>
      <w:r w:rsidRPr="00A04A5A">
        <w:rPr>
          <w:sz w:val="28"/>
          <w:szCs w:val="28"/>
        </w:rPr>
        <w:t xml:space="preserve"> муниципального района.</w:t>
      </w:r>
    </w:p>
    <w:p w:rsidR="008B00D0" w:rsidRDefault="008B00D0" w:rsidP="008B00D0">
      <w:pPr>
        <w:pStyle w:val="Default"/>
        <w:ind w:left="-567" w:firstLine="709"/>
        <w:jc w:val="both"/>
        <w:rPr>
          <w:sz w:val="28"/>
          <w:szCs w:val="28"/>
        </w:rPr>
      </w:pPr>
      <w:r w:rsidRPr="00A04A5A">
        <w:rPr>
          <w:sz w:val="28"/>
          <w:szCs w:val="28"/>
        </w:rPr>
        <w:t xml:space="preserve">В то же время природные особенности участка создают условия для использования его в рекреационных целях: как пространства для организации зон </w:t>
      </w:r>
      <w:r w:rsidRPr="00A04A5A">
        <w:rPr>
          <w:sz w:val="28"/>
          <w:szCs w:val="28"/>
        </w:rPr>
        <w:lastRenderedPageBreak/>
        <w:t>отдыха, прогулочных маршрутов, мест временного пребывания на природе. Перевод участка в зону рекреационного назначения обеспечит рациональное использование территории, с минимальным вмешательством в природный ландшафт и с учётом общественных интересов.</w:t>
      </w:r>
    </w:p>
    <w:p w:rsidR="008B00D0" w:rsidRDefault="008B00D0" w:rsidP="008B00D0">
      <w:pPr>
        <w:ind w:left="-567" w:firstLine="709"/>
        <w:jc w:val="both"/>
        <w:rPr>
          <w:sz w:val="28"/>
          <w:szCs w:val="28"/>
        </w:rPr>
      </w:pPr>
      <w:r w:rsidRPr="00C256D1">
        <w:rPr>
          <w:sz w:val="28"/>
          <w:szCs w:val="28"/>
        </w:rPr>
        <w:t>В настоящее время доступ к участку обеспечен через земли общего пользования.  Данный участок планируется для освоения в качестве спортивно</w:t>
      </w:r>
      <w:r>
        <w:rPr>
          <w:sz w:val="28"/>
          <w:szCs w:val="28"/>
        </w:rPr>
        <w:t>-</w:t>
      </w:r>
      <w:r w:rsidRPr="00C256D1">
        <w:rPr>
          <w:sz w:val="28"/>
          <w:szCs w:val="28"/>
        </w:rPr>
        <w:t xml:space="preserve"> туристической базы с возможностью организации для населения спортивного досуга и предоставлением услуг в том числе проживания в строениях кемпингового типа с предоставлением услуг льготного отдыха участникам СВО и членам </w:t>
      </w:r>
      <w:proofErr w:type="gramStart"/>
      <w:r w:rsidRPr="00C256D1">
        <w:rPr>
          <w:sz w:val="28"/>
          <w:szCs w:val="28"/>
        </w:rPr>
        <w:t>их  семей</w:t>
      </w:r>
      <w:proofErr w:type="gramEnd"/>
      <w:r w:rsidRPr="00C256D1">
        <w:rPr>
          <w:sz w:val="28"/>
          <w:szCs w:val="28"/>
        </w:rPr>
        <w:t xml:space="preserve"> в количестве не менее  25% от общего числа посетителей, создание на участке инженерной и спортивной инфраструктуры, для обеспечения населения качественными услугами досуга.</w:t>
      </w:r>
    </w:p>
    <w:p w:rsidR="008B00D0" w:rsidRDefault="008B00D0" w:rsidP="008B00D0">
      <w:pPr>
        <w:pStyle w:val="Default"/>
        <w:ind w:left="-567" w:firstLine="709"/>
        <w:jc w:val="both"/>
        <w:rPr>
          <w:sz w:val="28"/>
          <w:szCs w:val="28"/>
        </w:rPr>
      </w:pPr>
      <w:r w:rsidRPr="00A04A5A">
        <w:rPr>
          <w:sz w:val="28"/>
          <w:szCs w:val="28"/>
        </w:rPr>
        <w:t xml:space="preserve">Таким образом, </w:t>
      </w:r>
      <w:r w:rsidR="00D56BAA">
        <w:rPr>
          <w:sz w:val="28"/>
          <w:szCs w:val="28"/>
        </w:rPr>
        <w:t xml:space="preserve">включение данного земельного участка в границы населенного пункта </w:t>
      </w:r>
      <w:r w:rsidR="00E23798">
        <w:rPr>
          <w:sz w:val="28"/>
          <w:szCs w:val="28"/>
        </w:rPr>
        <w:t xml:space="preserve">с. </w:t>
      </w:r>
      <w:proofErr w:type="spellStart"/>
      <w:r w:rsidR="00E23798">
        <w:rPr>
          <w:sz w:val="28"/>
          <w:szCs w:val="28"/>
        </w:rPr>
        <w:t>Сидельниково</w:t>
      </w:r>
      <w:proofErr w:type="spellEnd"/>
      <w:r w:rsidR="00D56BAA">
        <w:rPr>
          <w:sz w:val="28"/>
          <w:szCs w:val="28"/>
        </w:rPr>
        <w:t xml:space="preserve"> и </w:t>
      </w:r>
      <w:r w:rsidRPr="00A04A5A">
        <w:rPr>
          <w:sz w:val="28"/>
          <w:szCs w:val="28"/>
        </w:rPr>
        <w:t>изменение вида функционального зонирования с сельскохозяйственного на рекреационное соответствует фактическому состоянию территории и позволяет использовать её потенциал для нужд отдыха и благоустройства.</w:t>
      </w:r>
    </w:p>
    <w:p w:rsidR="008B00D0" w:rsidRPr="003D7C9A" w:rsidRDefault="008B00D0" w:rsidP="008B00D0">
      <w:pPr>
        <w:pStyle w:val="Default"/>
        <w:ind w:left="-567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Земельные участки 12:14:7001001:459, 12:14:7001001:16, 12:14:7001001:99 согласно сведениям ЕГРН относятся к категории земель – земли населенных пунктов </w:t>
      </w:r>
      <w:r w:rsidRPr="003D7C9A">
        <w:rPr>
          <w:sz w:val="28"/>
          <w:szCs w:val="28"/>
        </w:rPr>
        <w:t xml:space="preserve">с видом разрешенного использования - для ведения личного подсобного хозяйства. </w:t>
      </w:r>
    </w:p>
    <w:p w:rsidR="00192C15" w:rsidRPr="003D7C9A" w:rsidRDefault="00192C15" w:rsidP="008B00D0">
      <w:pPr>
        <w:pStyle w:val="Default"/>
        <w:ind w:left="-567" w:firstLine="709"/>
        <w:jc w:val="both"/>
        <w:rPr>
          <w:sz w:val="28"/>
          <w:szCs w:val="28"/>
        </w:rPr>
      </w:pPr>
      <w:r w:rsidRPr="003D7C9A">
        <w:rPr>
          <w:sz w:val="28"/>
          <w:szCs w:val="28"/>
        </w:rPr>
        <w:t>Согласно пункту 8 статьи 1 Федерального закона от 03.08.2018 № 280-ФЗ «О внесении изменений в отдельные законодательные акты Российской Федерации» при отсутствии документа, устанавливающего категорию земель, в отношении земельных участков, права на которые возникли до 1 января 2016 года, в целях государственного кадастрового учета и государственной регистрации прав учитывается категория земель, содержащаяся в Едином государственном реестре недвижимости (ЕГРН), если иное не установлено решением органа государственной власти или органа местного самоуправления о переводе земельного участка из одной категории в другую.</w:t>
      </w:r>
    </w:p>
    <w:p w:rsidR="003D7C9A" w:rsidRDefault="003D7C9A" w:rsidP="008B00D0">
      <w:pPr>
        <w:pStyle w:val="Default"/>
        <w:ind w:left="-567" w:firstLine="709"/>
        <w:jc w:val="both"/>
        <w:rPr>
          <w:sz w:val="28"/>
          <w:szCs w:val="28"/>
        </w:rPr>
      </w:pPr>
      <w:r w:rsidRPr="003D7C9A">
        <w:rPr>
          <w:sz w:val="28"/>
          <w:szCs w:val="28"/>
        </w:rPr>
        <w:t>В рассматриваемом случае</w:t>
      </w:r>
      <w:r>
        <w:rPr>
          <w:sz w:val="28"/>
          <w:szCs w:val="28"/>
        </w:rPr>
        <w:t>, в выписке из ЕГРН на земельные</w:t>
      </w:r>
      <w:r w:rsidRPr="003D7C9A">
        <w:rPr>
          <w:sz w:val="28"/>
          <w:szCs w:val="28"/>
        </w:rPr>
        <w:t xml:space="preserve"> участ</w:t>
      </w:r>
      <w:r>
        <w:rPr>
          <w:sz w:val="28"/>
          <w:szCs w:val="28"/>
        </w:rPr>
        <w:t>ки 12:14:7001001:459, 12:14:7001001:16, 12:14:7001001:99</w:t>
      </w:r>
      <w:r w:rsidRPr="003D7C9A">
        <w:rPr>
          <w:sz w:val="28"/>
          <w:szCs w:val="28"/>
        </w:rPr>
        <w:t xml:space="preserve"> содержатся сведения о категории земель — </w:t>
      </w:r>
      <w:r w:rsidRPr="003D7C9A">
        <w:rPr>
          <w:bCs/>
          <w:sz w:val="28"/>
          <w:szCs w:val="28"/>
        </w:rPr>
        <w:t>земли населённых пунктов</w:t>
      </w:r>
      <w:r w:rsidRPr="003D7C9A">
        <w:rPr>
          <w:sz w:val="28"/>
          <w:szCs w:val="28"/>
        </w:rPr>
        <w:t>. Прав</w:t>
      </w:r>
      <w:r>
        <w:rPr>
          <w:sz w:val="28"/>
          <w:szCs w:val="28"/>
        </w:rPr>
        <w:t>а</w:t>
      </w:r>
      <w:r w:rsidRPr="003D7C9A">
        <w:rPr>
          <w:sz w:val="28"/>
          <w:szCs w:val="28"/>
        </w:rPr>
        <w:t xml:space="preserve"> на участ</w:t>
      </w:r>
      <w:r>
        <w:rPr>
          <w:sz w:val="28"/>
          <w:szCs w:val="28"/>
        </w:rPr>
        <w:t>ки зарегистрированы</w:t>
      </w:r>
      <w:r w:rsidRPr="003D7C9A">
        <w:rPr>
          <w:sz w:val="28"/>
          <w:szCs w:val="28"/>
        </w:rPr>
        <w:t xml:space="preserve"> до 01.01.2016, при этом решений о переводе земельного участка в иную категорию не принималось. Следовательно, в целях территориального планирования и градостроительного зонирования правомерно использовать именно ту категорию, которая отражена в ЕГРН.</w:t>
      </w:r>
    </w:p>
    <w:p w:rsidR="003D7C9A" w:rsidRDefault="003D7C9A" w:rsidP="008B00D0">
      <w:pPr>
        <w:pStyle w:val="Default"/>
        <w:ind w:left="-567" w:firstLine="709"/>
        <w:jc w:val="both"/>
        <w:rPr>
          <w:sz w:val="28"/>
          <w:szCs w:val="28"/>
        </w:rPr>
      </w:pPr>
      <w:r w:rsidRPr="000201BF">
        <w:rPr>
          <w:sz w:val="28"/>
          <w:szCs w:val="28"/>
        </w:rPr>
        <w:t>Сведения, содержащиеся в ЕГРН, в силу статьи 7 Федерального закона от 13.07.2015 № 218-ФЗ «О государственной регистрации недвижимости» являются актуальными и подлежат применению при разработке и внесении изменений в генеральные планы, проекты межевания территории, правила землепользования и застройки.</w:t>
      </w:r>
    </w:p>
    <w:p w:rsidR="000201BF" w:rsidRDefault="000201BF" w:rsidP="008B00D0">
      <w:pPr>
        <w:pStyle w:val="Default"/>
        <w:ind w:left="-567" w:firstLine="709"/>
        <w:jc w:val="both"/>
        <w:rPr>
          <w:sz w:val="28"/>
          <w:szCs w:val="28"/>
        </w:rPr>
      </w:pPr>
      <w:r w:rsidRPr="005D625F">
        <w:rPr>
          <w:sz w:val="28"/>
          <w:szCs w:val="28"/>
        </w:rPr>
        <w:t xml:space="preserve">Таким образом, указание категории земель как </w:t>
      </w:r>
      <w:r w:rsidRPr="005D625F">
        <w:rPr>
          <w:bCs/>
          <w:sz w:val="28"/>
          <w:szCs w:val="28"/>
        </w:rPr>
        <w:t>«земли населённых пунктов»</w:t>
      </w:r>
      <w:r w:rsidRPr="005D625F">
        <w:rPr>
          <w:sz w:val="28"/>
          <w:szCs w:val="28"/>
        </w:rPr>
        <w:t xml:space="preserve"> в проектной документации основывается на действующем законодательстве и официальных данных государственного кадастра, что исключает необходимость </w:t>
      </w:r>
      <w:r w:rsidRPr="005D625F">
        <w:rPr>
          <w:sz w:val="28"/>
          <w:szCs w:val="28"/>
        </w:rPr>
        <w:lastRenderedPageBreak/>
        <w:t>получения дополнительных подтверждающих документов или решений о переводе категории земель.</w:t>
      </w:r>
    </w:p>
    <w:p w:rsidR="00DA2A8A" w:rsidRDefault="00CA27BA" w:rsidP="00DA2A8A">
      <w:pPr>
        <w:pStyle w:val="Default"/>
        <w:ind w:left="-567" w:firstLine="709"/>
        <w:jc w:val="both"/>
        <w:rPr>
          <w:sz w:val="28"/>
          <w:szCs w:val="28"/>
        </w:rPr>
      </w:pPr>
      <w:r w:rsidRPr="00CA27BA">
        <w:rPr>
          <w:sz w:val="28"/>
          <w:szCs w:val="28"/>
        </w:rPr>
        <w:t xml:space="preserve">Земельные участки с условными номерами </w:t>
      </w:r>
      <w:proofErr w:type="gramStart"/>
      <w:r w:rsidRPr="00CA27BA">
        <w:rPr>
          <w:color w:val="000000" w:themeColor="text1"/>
          <w:sz w:val="28"/>
          <w:szCs w:val="28"/>
        </w:rPr>
        <w:t>12:14:0108001:ЗУ</w:t>
      </w:r>
      <w:proofErr w:type="gramEnd"/>
      <w:r w:rsidRPr="00CA27BA">
        <w:rPr>
          <w:color w:val="000000" w:themeColor="text1"/>
          <w:sz w:val="28"/>
          <w:szCs w:val="28"/>
        </w:rPr>
        <w:t xml:space="preserve">1 и </w:t>
      </w:r>
      <w:r w:rsidRPr="00E73FE7">
        <w:rPr>
          <w:sz w:val="28"/>
          <w:szCs w:val="28"/>
        </w:rPr>
        <w:t xml:space="preserve">12:14:0108001:ЗУ2 включаются в границы населенного пункта д. </w:t>
      </w:r>
      <w:proofErr w:type="spellStart"/>
      <w:r w:rsidRPr="00E73FE7">
        <w:rPr>
          <w:sz w:val="28"/>
          <w:szCs w:val="28"/>
        </w:rPr>
        <w:t>Кокшамары</w:t>
      </w:r>
      <w:proofErr w:type="spellEnd"/>
      <w:r w:rsidRPr="00E73FE7">
        <w:rPr>
          <w:sz w:val="28"/>
          <w:szCs w:val="28"/>
        </w:rPr>
        <w:t xml:space="preserve"> </w:t>
      </w:r>
      <w:r w:rsidR="00E73FE7" w:rsidRPr="00E73FE7">
        <w:rPr>
          <w:sz w:val="28"/>
          <w:szCs w:val="28"/>
        </w:rPr>
        <w:t>по инициативе правообладателей земельн</w:t>
      </w:r>
      <w:r w:rsidR="00E73FE7">
        <w:rPr>
          <w:sz w:val="28"/>
          <w:szCs w:val="28"/>
        </w:rPr>
        <w:t>ых</w:t>
      </w:r>
      <w:r w:rsidR="00E73FE7" w:rsidRPr="00E73FE7">
        <w:rPr>
          <w:sz w:val="28"/>
          <w:szCs w:val="28"/>
        </w:rPr>
        <w:t xml:space="preserve"> участк</w:t>
      </w:r>
      <w:r w:rsidR="00E73FE7">
        <w:rPr>
          <w:sz w:val="28"/>
          <w:szCs w:val="28"/>
        </w:rPr>
        <w:t xml:space="preserve">ов </w:t>
      </w:r>
      <w:r w:rsidR="00E73FE7" w:rsidRPr="00E73FE7">
        <w:rPr>
          <w:sz w:val="28"/>
          <w:szCs w:val="28"/>
        </w:rPr>
        <w:t xml:space="preserve">12:14:0810001:158, 12:14:0810001:157, 12:14:0810001:155 и 12:14:0810001:159 в порядке, установленном законодательством субъекта Российской Федерации. Таким образом, наличие </w:t>
      </w:r>
      <w:r w:rsidR="00E73FE7" w:rsidRPr="00E73FE7">
        <w:rPr>
          <w:bCs/>
          <w:sz w:val="28"/>
          <w:szCs w:val="28"/>
        </w:rPr>
        <w:t>личного заявления заинтересованного лица</w:t>
      </w:r>
      <w:r w:rsidR="00E73FE7" w:rsidRPr="00E73FE7">
        <w:rPr>
          <w:sz w:val="28"/>
          <w:szCs w:val="28"/>
        </w:rPr>
        <w:t xml:space="preserve"> может служить достаточным основанием для рассмотрения вопроса о переводе.</w:t>
      </w:r>
    </w:p>
    <w:p w:rsidR="00DA2A8A" w:rsidRDefault="00DA2A8A" w:rsidP="00DA2A8A">
      <w:pPr>
        <w:pStyle w:val="Default"/>
        <w:ind w:left="-567" w:firstLine="709"/>
        <w:jc w:val="both"/>
        <w:rPr>
          <w:sz w:val="28"/>
          <w:szCs w:val="28"/>
        </w:rPr>
      </w:pPr>
      <w:r w:rsidRPr="00DA2A8A">
        <w:rPr>
          <w:sz w:val="28"/>
          <w:szCs w:val="28"/>
        </w:rPr>
        <w:t xml:space="preserve">В рассматриваемом случае </w:t>
      </w:r>
      <w:r w:rsidRPr="00DA2A8A">
        <w:rPr>
          <w:bCs/>
          <w:sz w:val="28"/>
          <w:szCs w:val="28"/>
        </w:rPr>
        <w:t>необходимость перевода земельного участка в категорию земель населённых пунктов обусловлена следующими обстоятельствами</w:t>
      </w:r>
      <w:r w:rsidRPr="00DA2A8A">
        <w:rPr>
          <w:sz w:val="28"/>
          <w:szCs w:val="28"/>
        </w:rPr>
        <w:t>:</w:t>
      </w:r>
    </w:p>
    <w:p w:rsidR="00DA2A8A" w:rsidRDefault="00DA2A8A" w:rsidP="00DA2A8A">
      <w:pPr>
        <w:pStyle w:val="Default"/>
        <w:ind w:left="-567"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- ф</w:t>
      </w:r>
      <w:r w:rsidRPr="00DA2A8A">
        <w:rPr>
          <w:bCs/>
          <w:sz w:val="28"/>
          <w:szCs w:val="28"/>
        </w:rPr>
        <w:t>актическое вовлечение участка в застроенную территорию</w:t>
      </w:r>
      <w:r w:rsidRPr="00DA2A8A">
        <w:rPr>
          <w:sz w:val="28"/>
          <w:szCs w:val="28"/>
        </w:rPr>
        <w:t>: земельны</w:t>
      </w:r>
      <w:r>
        <w:rPr>
          <w:sz w:val="28"/>
          <w:szCs w:val="28"/>
        </w:rPr>
        <w:t>е</w:t>
      </w:r>
      <w:r w:rsidRPr="00DA2A8A">
        <w:rPr>
          <w:sz w:val="28"/>
          <w:szCs w:val="28"/>
        </w:rPr>
        <w:t xml:space="preserve"> участ</w:t>
      </w:r>
      <w:r>
        <w:rPr>
          <w:sz w:val="28"/>
          <w:szCs w:val="28"/>
        </w:rPr>
        <w:t>ки</w:t>
      </w:r>
      <w:r w:rsidRPr="00DA2A8A">
        <w:rPr>
          <w:sz w:val="28"/>
          <w:szCs w:val="28"/>
        </w:rPr>
        <w:t xml:space="preserve"> примыкает к территории населённого пункта, либо расположен в зоне, перспективной для расширения жилой застройки, и по своим характеристикам отвечает функциональному назначению жилой территории;</w:t>
      </w:r>
    </w:p>
    <w:p w:rsidR="00DA2A8A" w:rsidRDefault="00DA2A8A" w:rsidP="00DA2A8A">
      <w:pPr>
        <w:pStyle w:val="Default"/>
        <w:ind w:left="-567"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- н</w:t>
      </w:r>
      <w:r w:rsidRPr="00DA2A8A">
        <w:rPr>
          <w:bCs/>
          <w:sz w:val="28"/>
          <w:szCs w:val="28"/>
        </w:rPr>
        <w:t>аличие интереса собственник</w:t>
      </w:r>
      <w:r>
        <w:rPr>
          <w:bCs/>
          <w:sz w:val="28"/>
          <w:szCs w:val="28"/>
        </w:rPr>
        <w:t>ов</w:t>
      </w:r>
      <w:r w:rsidRPr="00DA2A8A">
        <w:rPr>
          <w:bCs/>
          <w:sz w:val="28"/>
          <w:szCs w:val="28"/>
        </w:rPr>
        <w:t xml:space="preserve"> (заявител</w:t>
      </w:r>
      <w:r>
        <w:rPr>
          <w:bCs/>
          <w:sz w:val="28"/>
          <w:szCs w:val="28"/>
        </w:rPr>
        <w:t>ей</w:t>
      </w:r>
      <w:r w:rsidRPr="00DA2A8A">
        <w:rPr>
          <w:bCs/>
          <w:sz w:val="28"/>
          <w:szCs w:val="28"/>
        </w:rPr>
        <w:t>)</w:t>
      </w:r>
      <w:r w:rsidRPr="00DA2A8A">
        <w:rPr>
          <w:sz w:val="28"/>
          <w:szCs w:val="28"/>
        </w:rPr>
        <w:t>: заинтересованное лицо намерено использовать участок в соответствии с разрешённым использованием, допустимым исключительно на землях населённых пунктов (для индивидуального жилищного строительства);</w:t>
      </w:r>
    </w:p>
    <w:p w:rsidR="00DA2A8A" w:rsidRDefault="00DA2A8A" w:rsidP="00DA2A8A">
      <w:pPr>
        <w:pStyle w:val="Default"/>
        <w:ind w:left="-567"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- у</w:t>
      </w:r>
      <w:r w:rsidRPr="00DA2A8A">
        <w:rPr>
          <w:bCs/>
          <w:sz w:val="28"/>
          <w:szCs w:val="28"/>
        </w:rPr>
        <w:t>становление или изменение границ населённого пункта</w:t>
      </w:r>
      <w:r w:rsidRPr="00DA2A8A">
        <w:rPr>
          <w:sz w:val="28"/>
          <w:szCs w:val="28"/>
        </w:rPr>
        <w:t xml:space="preserve"> осуществляется на основании документов территориального планирования в соответствии со статьёй 23 Градостроительного кодекса РФ. В связи с этим, перевод категории земель происходит в рамках комплексной работы по актуализации градостроительной документации;</w:t>
      </w:r>
    </w:p>
    <w:p w:rsidR="00DA2A8A" w:rsidRDefault="00DA2A8A" w:rsidP="00DA2A8A">
      <w:pPr>
        <w:pStyle w:val="Default"/>
        <w:ind w:left="-567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</w:t>
      </w:r>
      <w:r w:rsidRPr="00DA2A8A">
        <w:rPr>
          <w:sz w:val="28"/>
          <w:szCs w:val="28"/>
        </w:rPr>
        <w:t xml:space="preserve">о сведениям ЕГРН, в пределах предполагаемого местоположения участка </w:t>
      </w:r>
      <w:r w:rsidRPr="00DA2A8A">
        <w:rPr>
          <w:bCs/>
          <w:sz w:val="28"/>
          <w:szCs w:val="28"/>
        </w:rPr>
        <w:t>отсутствуют зарегистрированные объекты, относящиеся к категории земель иного назначения (например, лесного фонда, водного фонда и пр.)</w:t>
      </w:r>
      <w:r w:rsidRPr="00DA2A8A">
        <w:rPr>
          <w:sz w:val="28"/>
          <w:szCs w:val="28"/>
        </w:rPr>
        <w:t>, что позволяет утверждать отсутствие правовых ограничений на перевод;</w:t>
      </w:r>
    </w:p>
    <w:p w:rsidR="00DA2A8A" w:rsidRDefault="00DA2A8A" w:rsidP="00DA2A8A">
      <w:pPr>
        <w:pStyle w:val="Default"/>
        <w:ind w:left="-567" w:firstLine="709"/>
        <w:jc w:val="both"/>
        <w:rPr>
          <w:sz w:val="28"/>
          <w:szCs w:val="28"/>
        </w:rPr>
      </w:pPr>
      <w:r>
        <w:rPr>
          <w:sz w:val="28"/>
          <w:szCs w:val="28"/>
        </w:rPr>
        <w:t>- у</w:t>
      </w:r>
      <w:r w:rsidRPr="00DA2A8A">
        <w:rPr>
          <w:sz w:val="28"/>
          <w:szCs w:val="28"/>
        </w:rPr>
        <w:t>част</w:t>
      </w:r>
      <w:r>
        <w:rPr>
          <w:sz w:val="28"/>
          <w:szCs w:val="28"/>
        </w:rPr>
        <w:t>ки</w:t>
      </w:r>
      <w:r w:rsidRPr="00DA2A8A">
        <w:rPr>
          <w:sz w:val="28"/>
          <w:szCs w:val="28"/>
        </w:rPr>
        <w:t xml:space="preserve"> </w:t>
      </w:r>
      <w:r w:rsidRPr="00DA2A8A">
        <w:rPr>
          <w:bCs/>
          <w:sz w:val="28"/>
          <w:szCs w:val="28"/>
        </w:rPr>
        <w:t>не отнесен</w:t>
      </w:r>
      <w:r>
        <w:rPr>
          <w:bCs/>
          <w:sz w:val="28"/>
          <w:szCs w:val="28"/>
        </w:rPr>
        <w:t>ы</w:t>
      </w:r>
      <w:r w:rsidRPr="00DA2A8A">
        <w:rPr>
          <w:bCs/>
          <w:sz w:val="28"/>
          <w:szCs w:val="28"/>
        </w:rPr>
        <w:t xml:space="preserve"> к категории особо ценных продуктивных сельскохозяйственных угодий</w:t>
      </w:r>
      <w:r w:rsidRPr="00DA2A8A">
        <w:rPr>
          <w:sz w:val="28"/>
          <w:szCs w:val="28"/>
        </w:rPr>
        <w:t>, не используется по целевому назначению, не обременен</w:t>
      </w:r>
      <w:r>
        <w:rPr>
          <w:sz w:val="28"/>
          <w:szCs w:val="28"/>
        </w:rPr>
        <w:t>ы</w:t>
      </w:r>
      <w:r w:rsidRPr="00DA2A8A">
        <w:rPr>
          <w:sz w:val="28"/>
          <w:szCs w:val="28"/>
        </w:rPr>
        <w:t xml:space="preserve"> правами третьих лиц и не включен</w:t>
      </w:r>
      <w:r>
        <w:rPr>
          <w:sz w:val="28"/>
          <w:szCs w:val="28"/>
        </w:rPr>
        <w:t>ы</w:t>
      </w:r>
      <w:r w:rsidRPr="00DA2A8A">
        <w:rPr>
          <w:sz w:val="28"/>
          <w:szCs w:val="28"/>
        </w:rPr>
        <w:t xml:space="preserve"> в охраняемые территории, что позволяет изменить его категорию без ущерба для государственных интересов.</w:t>
      </w:r>
    </w:p>
    <w:p w:rsidR="00DA2A8A" w:rsidRPr="00F062C2" w:rsidRDefault="00DA2A8A" w:rsidP="00DA2A8A">
      <w:pPr>
        <w:pStyle w:val="Default"/>
        <w:ind w:left="-567" w:firstLine="709"/>
        <w:jc w:val="both"/>
        <w:rPr>
          <w:bCs/>
          <w:sz w:val="28"/>
          <w:szCs w:val="28"/>
        </w:rPr>
      </w:pPr>
      <w:r w:rsidRPr="00DA2A8A">
        <w:rPr>
          <w:sz w:val="28"/>
          <w:szCs w:val="28"/>
        </w:rPr>
        <w:t>Таким образом, перевод земельн</w:t>
      </w:r>
      <w:r>
        <w:rPr>
          <w:sz w:val="28"/>
          <w:szCs w:val="28"/>
        </w:rPr>
        <w:t>ых</w:t>
      </w:r>
      <w:r w:rsidRPr="00DA2A8A">
        <w:rPr>
          <w:sz w:val="28"/>
          <w:szCs w:val="28"/>
        </w:rPr>
        <w:t xml:space="preserve"> участк</w:t>
      </w:r>
      <w:r>
        <w:rPr>
          <w:sz w:val="28"/>
          <w:szCs w:val="28"/>
        </w:rPr>
        <w:t xml:space="preserve">ов </w:t>
      </w:r>
      <w:r w:rsidRPr="00CA27BA">
        <w:rPr>
          <w:sz w:val="28"/>
          <w:szCs w:val="28"/>
        </w:rPr>
        <w:t xml:space="preserve">с условными номерами </w:t>
      </w:r>
      <w:r w:rsidRPr="00CA27BA">
        <w:rPr>
          <w:color w:val="000000" w:themeColor="text1"/>
          <w:sz w:val="28"/>
          <w:szCs w:val="28"/>
        </w:rPr>
        <w:t>12:14:</w:t>
      </w:r>
      <w:proofErr w:type="gramStart"/>
      <w:r w:rsidRPr="00CA27BA">
        <w:rPr>
          <w:color w:val="000000" w:themeColor="text1"/>
          <w:sz w:val="28"/>
          <w:szCs w:val="28"/>
        </w:rPr>
        <w:t>0108001:ЗУ</w:t>
      </w:r>
      <w:proofErr w:type="gramEnd"/>
      <w:r w:rsidRPr="00CA27BA">
        <w:rPr>
          <w:color w:val="000000" w:themeColor="text1"/>
          <w:sz w:val="28"/>
          <w:szCs w:val="28"/>
        </w:rPr>
        <w:t xml:space="preserve">1 и </w:t>
      </w:r>
      <w:r w:rsidRPr="00E73FE7">
        <w:rPr>
          <w:sz w:val="28"/>
          <w:szCs w:val="28"/>
        </w:rPr>
        <w:t>12:14:0108001:ЗУ2</w:t>
      </w:r>
      <w:r w:rsidRPr="00DA2A8A">
        <w:rPr>
          <w:sz w:val="28"/>
          <w:szCs w:val="28"/>
        </w:rPr>
        <w:t xml:space="preserve"> в категорию «земли населённых пунктов» соответствует действующему законодательству, отражает фактическое положение дел, отвечает интересам собственника и служит целям устойчивого </w:t>
      </w:r>
      <w:r w:rsidRPr="00F062C2">
        <w:rPr>
          <w:bCs/>
          <w:sz w:val="28"/>
          <w:szCs w:val="28"/>
        </w:rPr>
        <w:t>территориального развития.</w:t>
      </w:r>
    </w:p>
    <w:p w:rsidR="00F062C2" w:rsidRDefault="00F062C2" w:rsidP="00DA2A8A">
      <w:pPr>
        <w:pStyle w:val="Default"/>
        <w:ind w:left="-567" w:firstLine="709"/>
        <w:jc w:val="both"/>
        <w:rPr>
          <w:bCs/>
          <w:sz w:val="28"/>
          <w:szCs w:val="28"/>
        </w:rPr>
      </w:pPr>
      <w:r w:rsidRPr="00F062C2">
        <w:rPr>
          <w:bCs/>
          <w:sz w:val="28"/>
          <w:szCs w:val="28"/>
        </w:rPr>
        <w:t xml:space="preserve">Земельный участок 12:14:0802001:770 согласно сведениям ЕГРН относится к категории земель – земли сельскохозяйственного назначения с видом разрешенного использования - </w:t>
      </w:r>
      <w:r>
        <w:rPr>
          <w:bCs/>
          <w:sz w:val="28"/>
          <w:szCs w:val="28"/>
        </w:rPr>
        <w:t>д</w:t>
      </w:r>
      <w:r w:rsidRPr="00F062C2">
        <w:rPr>
          <w:bCs/>
          <w:sz w:val="28"/>
          <w:szCs w:val="28"/>
        </w:rPr>
        <w:t>ля ведения крестьянского (фермерского) хозяйства</w:t>
      </w:r>
      <w:r>
        <w:rPr>
          <w:bCs/>
          <w:sz w:val="28"/>
          <w:szCs w:val="28"/>
        </w:rPr>
        <w:t>.</w:t>
      </w:r>
    </w:p>
    <w:p w:rsidR="00F062C2" w:rsidRPr="00564BAF" w:rsidRDefault="00F062C2" w:rsidP="00F062C2">
      <w:pPr>
        <w:pStyle w:val="Default"/>
        <w:ind w:left="-567" w:firstLine="709"/>
        <w:jc w:val="both"/>
        <w:rPr>
          <w:sz w:val="28"/>
          <w:szCs w:val="28"/>
        </w:rPr>
      </w:pPr>
      <w:r w:rsidRPr="00A04A5A">
        <w:rPr>
          <w:sz w:val="28"/>
          <w:szCs w:val="28"/>
        </w:rPr>
        <w:t xml:space="preserve">Рассматриваемый земельный участок образован в результате постановки на кадастровый учет ранее приватизированных земель бывших сельскохозяйственных предприятий и их последующего межевания. Вопреки формальному отнесению к </w:t>
      </w:r>
      <w:r>
        <w:rPr>
          <w:sz w:val="28"/>
          <w:szCs w:val="28"/>
        </w:rPr>
        <w:lastRenderedPageBreak/>
        <w:t>землям сельскохозяйственного</w:t>
      </w:r>
      <w:r w:rsidRPr="00A04A5A">
        <w:rPr>
          <w:sz w:val="28"/>
          <w:szCs w:val="28"/>
        </w:rPr>
        <w:t xml:space="preserve"> </w:t>
      </w:r>
      <w:r>
        <w:rPr>
          <w:sz w:val="28"/>
          <w:szCs w:val="28"/>
        </w:rPr>
        <w:t>назначения</w:t>
      </w:r>
      <w:r w:rsidRPr="00A04A5A">
        <w:rPr>
          <w:sz w:val="28"/>
          <w:szCs w:val="28"/>
        </w:rPr>
        <w:t>, фактические характеристики участка не соответствуют признакам продуктивных сельхозземель.</w:t>
      </w:r>
      <w:r>
        <w:rPr>
          <w:sz w:val="28"/>
          <w:szCs w:val="28"/>
        </w:rPr>
        <w:t xml:space="preserve"> Участок д</w:t>
      </w:r>
      <w:r w:rsidRPr="00564BAF">
        <w:rPr>
          <w:sz w:val="28"/>
          <w:szCs w:val="28"/>
        </w:rPr>
        <w:t>лительное время не использу</w:t>
      </w:r>
      <w:r w:rsidR="00564BAF">
        <w:rPr>
          <w:sz w:val="28"/>
          <w:szCs w:val="28"/>
        </w:rPr>
        <w:t>е</w:t>
      </w:r>
      <w:r w:rsidRPr="00564BAF">
        <w:rPr>
          <w:sz w:val="28"/>
          <w:szCs w:val="28"/>
        </w:rPr>
        <w:t xml:space="preserve">тся по целевому назначению, имеют низкую </w:t>
      </w:r>
      <w:proofErr w:type="spellStart"/>
      <w:r w:rsidRPr="00564BAF">
        <w:rPr>
          <w:sz w:val="28"/>
          <w:szCs w:val="28"/>
        </w:rPr>
        <w:t>агропроизводственную</w:t>
      </w:r>
      <w:proofErr w:type="spellEnd"/>
      <w:r w:rsidRPr="00564BAF">
        <w:rPr>
          <w:sz w:val="28"/>
          <w:szCs w:val="28"/>
        </w:rPr>
        <w:t xml:space="preserve"> оценку, характеризуются низкой урожайностью и отсутствием экономической целесообразности сельхозпроизводства.</w:t>
      </w:r>
    </w:p>
    <w:p w:rsidR="00F062C2" w:rsidRPr="00564BAF" w:rsidRDefault="00F062C2" w:rsidP="00F062C2">
      <w:pPr>
        <w:pStyle w:val="Default"/>
        <w:ind w:left="-567" w:firstLine="709"/>
        <w:jc w:val="both"/>
        <w:rPr>
          <w:sz w:val="28"/>
          <w:szCs w:val="28"/>
        </w:rPr>
      </w:pPr>
      <w:r w:rsidRPr="00564BAF">
        <w:rPr>
          <w:sz w:val="28"/>
          <w:szCs w:val="28"/>
        </w:rPr>
        <w:t>Данная территория непосредственно примыкает к границам населённого пункта, существует возможность оперативного подключения к объектам инженерной и транспортной инфраструктуры (в том ч</w:t>
      </w:r>
      <w:r w:rsidR="00564BAF" w:rsidRPr="00564BAF">
        <w:rPr>
          <w:sz w:val="28"/>
          <w:szCs w:val="28"/>
        </w:rPr>
        <w:t>исле линии электропередач, газопровод, дороги</w:t>
      </w:r>
      <w:r w:rsidRPr="00564BAF">
        <w:rPr>
          <w:sz w:val="28"/>
          <w:szCs w:val="28"/>
        </w:rPr>
        <w:t>).</w:t>
      </w:r>
    </w:p>
    <w:p w:rsidR="00564BAF" w:rsidRDefault="00F062C2" w:rsidP="00564BAF">
      <w:pPr>
        <w:pStyle w:val="Default"/>
        <w:ind w:left="-567" w:firstLine="709"/>
        <w:jc w:val="both"/>
        <w:rPr>
          <w:bCs/>
          <w:sz w:val="28"/>
          <w:szCs w:val="28"/>
        </w:rPr>
      </w:pPr>
      <w:r w:rsidRPr="00564BAF">
        <w:rPr>
          <w:sz w:val="28"/>
          <w:szCs w:val="28"/>
        </w:rPr>
        <w:t xml:space="preserve">В настоящее время в границах д. </w:t>
      </w:r>
      <w:proofErr w:type="spellStart"/>
      <w:r w:rsidRPr="00564BAF">
        <w:rPr>
          <w:sz w:val="28"/>
          <w:szCs w:val="28"/>
        </w:rPr>
        <w:t>Уржумка</w:t>
      </w:r>
      <w:proofErr w:type="spellEnd"/>
      <w:r w:rsidRPr="00564BAF">
        <w:rPr>
          <w:sz w:val="28"/>
          <w:szCs w:val="28"/>
        </w:rPr>
        <w:t xml:space="preserve"> полностью исчерпан резерв земельных участков, пригодных для индивидуального жилищного строительства.</w:t>
      </w:r>
      <w:r w:rsidR="00564BAF" w:rsidRPr="00564BAF">
        <w:rPr>
          <w:sz w:val="28"/>
          <w:szCs w:val="28"/>
        </w:rPr>
        <w:t xml:space="preserve"> Согласно Федеральному закону № 138-ФЗ </w:t>
      </w:r>
      <w:r w:rsidR="00564BAF">
        <w:rPr>
          <w:sz w:val="28"/>
          <w:szCs w:val="28"/>
        </w:rPr>
        <w:t>«</w:t>
      </w:r>
      <w:r w:rsidR="00564BAF" w:rsidRPr="00564BAF">
        <w:rPr>
          <w:sz w:val="28"/>
          <w:szCs w:val="28"/>
        </w:rPr>
        <w:t>О внесении изменений в отдельные законодательные акты Российской Федерации по вопросам предоставления земельных участков гражданам, имеющим трёх и более детей</w:t>
      </w:r>
      <w:r w:rsidR="00564BAF">
        <w:rPr>
          <w:sz w:val="28"/>
          <w:szCs w:val="28"/>
        </w:rPr>
        <w:t>»</w:t>
      </w:r>
      <w:r w:rsidR="00564BAF" w:rsidRPr="00564BAF">
        <w:rPr>
          <w:sz w:val="28"/>
          <w:szCs w:val="28"/>
        </w:rPr>
        <w:t xml:space="preserve">, а также на основании региональных нормативных актов, орган местного самоуправления обязан обеспечить </w:t>
      </w:r>
      <w:r w:rsidR="00564BAF" w:rsidRPr="00564BAF">
        <w:rPr>
          <w:bCs/>
          <w:sz w:val="28"/>
          <w:szCs w:val="28"/>
        </w:rPr>
        <w:t>многодетные семьи</w:t>
      </w:r>
      <w:r w:rsidR="00564BAF" w:rsidRPr="00564BAF">
        <w:rPr>
          <w:sz w:val="28"/>
          <w:szCs w:val="28"/>
        </w:rPr>
        <w:t xml:space="preserve"> земельными участками для индивидуального жилищного строительства. В соответствии с Указом Президента РФ № 400 </w:t>
      </w:r>
      <w:r w:rsidR="006C4E4A">
        <w:rPr>
          <w:sz w:val="28"/>
          <w:szCs w:val="28"/>
        </w:rPr>
        <w:t>«</w:t>
      </w:r>
      <w:r w:rsidR="00564BAF" w:rsidRPr="00564BAF">
        <w:rPr>
          <w:sz w:val="28"/>
          <w:szCs w:val="28"/>
        </w:rPr>
        <w:t>О дополнительных мерах социальной поддержки участников специальной военной операции и членов их семей</w:t>
      </w:r>
      <w:r w:rsidR="006C4E4A">
        <w:rPr>
          <w:sz w:val="28"/>
          <w:szCs w:val="28"/>
        </w:rPr>
        <w:t>»,</w:t>
      </w:r>
      <w:r w:rsidR="00564BAF" w:rsidRPr="00564BAF">
        <w:rPr>
          <w:sz w:val="28"/>
          <w:szCs w:val="28"/>
        </w:rPr>
        <w:t xml:space="preserve"> а также региональными программами поддержки, органам местного самоуправления поручено выделять земельные участки </w:t>
      </w:r>
      <w:r w:rsidR="00564BAF" w:rsidRPr="00564BAF">
        <w:rPr>
          <w:bCs/>
          <w:sz w:val="28"/>
          <w:szCs w:val="28"/>
        </w:rPr>
        <w:t>участникам СВО</w:t>
      </w:r>
      <w:r w:rsidR="00564BAF" w:rsidRPr="00564BAF">
        <w:rPr>
          <w:sz w:val="28"/>
          <w:szCs w:val="28"/>
        </w:rPr>
        <w:t xml:space="preserve">. Невыполнение вышеуказанных социальных обязательств создаёт риск нарушений федерального законодательства и обращения </w:t>
      </w:r>
      <w:r w:rsidR="00564BAF" w:rsidRPr="00564BAF">
        <w:rPr>
          <w:bCs/>
          <w:sz w:val="28"/>
          <w:szCs w:val="28"/>
        </w:rPr>
        <w:t xml:space="preserve">граждан в судебные и надзорные органы. На территории муниципального образования </w:t>
      </w:r>
      <w:proofErr w:type="spellStart"/>
      <w:r w:rsidR="00564BAF" w:rsidRPr="00564BAF">
        <w:rPr>
          <w:bCs/>
          <w:sz w:val="28"/>
          <w:szCs w:val="28"/>
        </w:rPr>
        <w:t>Кокшамарское</w:t>
      </w:r>
      <w:proofErr w:type="spellEnd"/>
      <w:r w:rsidR="00564BAF" w:rsidRPr="00564BAF">
        <w:rPr>
          <w:bCs/>
          <w:sz w:val="28"/>
          <w:szCs w:val="28"/>
        </w:rPr>
        <w:t xml:space="preserve"> сельское поселение реализуются программы по обеспечению граждан доступным жильём, в которых приоритет отдается, в том числе, многодетным семьям и участникам СВО.</w:t>
      </w:r>
    </w:p>
    <w:p w:rsidR="00564BAF" w:rsidRPr="00564BAF" w:rsidRDefault="00564BAF" w:rsidP="00564BAF">
      <w:pPr>
        <w:pStyle w:val="Default"/>
        <w:ind w:left="-567" w:firstLine="709"/>
        <w:jc w:val="both"/>
        <w:rPr>
          <w:bCs/>
          <w:sz w:val="28"/>
          <w:szCs w:val="28"/>
        </w:rPr>
      </w:pPr>
      <w:r w:rsidRPr="00564BAF">
        <w:rPr>
          <w:bCs/>
          <w:sz w:val="28"/>
          <w:szCs w:val="28"/>
        </w:rPr>
        <w:t xml:space="preserve">Таким образом, </w:t>
      </w:r>
      <w:r>
        <w:rPr>
          <w:sz w:val="28"/>
          <w:szCs w:val="28"/>
        </w:rPr>
        <w:t xml:space="preserve">включение данного земельного участка в границы населенного </w:t>
      </w:r>
      <w:proofErr w:type="gramStart"/>
      <w:r>
        <w:rPr>
          <w:sz w:val="28"/>
          <w:szCs w:val="28"/>
        </w:rPr>
        <w:t>пункта  д.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Уржумка</w:t>
      </w:r>
      <w:proofErr w:type="spellEnd"/>
      <w:r>
        <w:rPr>
          <w:sz w:val="28"/>
          <w:szCs w:val="28"/>
        </w:rPr>
        <w:t xml:space="preserve">, </w:t>
      </w:r>
      <w:r w:rsidRPr="00564BAF">
        <w:rPr>
          <w:bCs/>
          <w:sz w:val="28"/>
          <w:szCs w:val="28"/>
        </w:rPr>
        <w:t>обусловлен объективной необходимостью обеспечения населения земельными участками для индивидуального жилищного строительства в условиях отсутствия свободных участков в границах населённого пункта и невозможности эффективного использования данной земли в сельскохозяйственном производстве. Все мероприятия по переводу осуществляются с соблюдением действующего законодательства и с учетом интересов муниципального образования.</w:t>
      </w:r>
    </w:p>
    <w:p w:rsidR="00F062C2" w:rsidRPr="00F062C2" w:rsidRDefault="00F062C2" w:rsidP="00DA2A8A">
      <w:pPr>
        <w:pStyle w:val="Default"/>
        <w:ind w:left="-567" w:firstLine="709"/>
        <w:jc w:val="both"/>
        <w:rPr>
          <w:bCs/>
          <w:sz w:val="28"/>
          <w:szCs w:val="28"/>
        </w:rPr>
      </w:pPr>
    </w:p>
    <w:p w:rsidR="00192C15" w:rsidRDefault="00192C15" w:rsidP="008B00D0">
      <w:pPr>
        <w:pStyle w:val="Default"/>
        <w:ind w:left="-567" w:firstLine="709"/>
        <w:jc w:val="both"/>
        <w:rPr>
          <w:sz w:val="28"/>
          <w:szCs w:val="28"/>
        </w:rPr>
      </w:pPr>
    </w:p>
    <w:p w:rsidR="00192C15" w:rsidRDefault="00192C15" w:rsidP="008B00D0">
      <w:pPr>
        <w:pStyle w:val="Default"/>
        <w:ind w:left="-567" w:firstLine="709"/>
        <w:jc w:val="both"/>
        <w:rPr>
          <w:sz w:val="28"/>
          <w:szCs w:val="28"/>
        </w:rPr>
      </w:pPr>
    </w:p>
    <w:p w:rsidR="008B00D0" w:rsidRPr="008B00D0" w:rsidRDefault="008B00D0" w:rsidP="008B00D0">
      <w:pPr>
        <w:pStyle w:val="aff1"/>
        <w:ind w:left="-567"/>
        <w:rPr>
          <w:color w:val="000000" w:themeColor="text1"/>
          <w:sz w:val="28"/>
          <w:szCs w:val="28"/>
          <w:lang w:val="ru-RU"/>
        </w:rPr>
      </w:pPr>
    </w:p>
    <w:p w:rsidR="008B00D0" w:rsidRPr="008B00D0" w:rsidRDefault="008B00D0" w:rsidP="008B00D0">
      <w:pPr>
        <w:pStyle w:val="aff1"/>
        <w:ind w:left="-567"/>
        <w:rPr>
          <w:color w:val="000000" w:themeColor="text1"/>
          <w:sz w:val="28"/>
          <w:szCs w:val="28"/>
          <w:lang w:val="ru-RU"/>
        </w:rPr>
      </w:pPr>
    </w:p>
    <w:p w:rsidR="008B00D0" w:rsidRPr="008B00D0" w:rsidRDefault="008B00D0" w:rsidP="008B00D0">
      <w:pPr>
        <w:pStyle w:val="aff1"/>
        <w:ind w:left="-567"/>
        <w:rPr>
          <w:sz w:val="28"/>
          <w:szCs w:val="28"/>
          <w:lang w:val="ru-RU"/>
        </w:rPr>
      </w:pPr>
    </w:p>
    <w:p w:rsidR="008B00D0" w:rsidRPr="008B00D0" w:rsidRDefault="008B00D0" w:rsidP="008B00D0">
      <w:pPr>
        <w:pStyle w:val="aff1"/>
        <w:rPr>
          <w:lang w:val="ru-RU"/>
        </w:rPr>
      </w:pPr>
    </w:p>
    <w:p w:rsidR="008B00D0" w:rsidRPr="008B00D0" w:rsidRDefault="008B00D0" w:rsidP="008B00D0">
      <w:pPr>
        <w:pStyle w:val="aff1"/>
        <w:rPr>
          <w:lang w:val="ru-RU"/>
        </w:rPr>
      </w:pPr>
    </w:p>
    <w:p w:rsidR="005B1033" w:rsidRDefault="005B1033" w:rsidP="005B1033">
      <w:pPr>
        <w:pStyle w:val="aff1"/>
        <w:rPr>
          <w:lang w:val="ru-RU"/>
        </w:rPr>
      </w:pPr>
    </w:p>
    <w:p w:rsidR="005B1033" w:rsidRDefault="005B1033" w:rsidP="005B1033">
      <w:pPr>
        <w:pStyle w:val="aff1"/>
        <w:rPr>
          <w:lang w:val="ru-RU"/>
        </w:rPr>
        <w:sectPr w:rsidR="005B1033" w:rsidSect="00B31D95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5B1033" w:rsidRDefault="005B1033" w:rsidP="005B1033">
      <w:pPr>
        <w:pStyle w:val="aff1"/>
        <w:ind w:left="-567"/>
        <w:rPr>
          <w:sz w:val="28"/>
          <w:szCs w:val="28"/>
          <w:lang w:val="ru-RU"/>
        </w:rPr>
      </w:pPr>
      <w:r w:rsidRPr="005B1033">
        <w:rPr>
          <w:sz w:val="28"/>
          <w:szCs w:val="28"/>
          <w:lang w:val="ru-RU"/>
        </w:rPr>
        <w:lastRenderedPageBreak/>
        <w:t>Таблица 1.</w:t>
      </w:r>
      <w:r w:rsidR="00C62EEF">
        <w:rPr>
          <w:sz w:val="28"/>
          <w:szCs w:val="28"/>
          <w:lang w:val="ru-RU"/>
        </w:rPr>
        <w:t>4</w:t>
      </w:r>
      <w:r w:rsidRPr="005B1033">
        <w:rPr>
          <w:sz w:val="28"/>
          <w:szCs w:val="28"/>
          <w:lang w:val="ru-RU"/>
        </w:rPr>
        <w:t>.1. Перечень земельных участков, включающихся в состав населенного пункта</w:t>
      </w:r>
    </w:p>
    <w:p w:rsidR="005B1033" w:rsidRDefault="005B1033" w:rsidP="005B1033">
      <w:pPr>
        <w:pStyle w:val="aff1"/>
        <w:ind w:left="-567"/>
        <w:rPr>
          <w:sz w:val="28"/>
          <w:szCs w:val="28"/>
          <w:lang w:val="ru-RU"/>
        </w:rPr>
      </w:pPr>
    </w:p>
    <w:tbl>
      <w:tblPr>
        <w:tblW w:w="15306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5"/>
        <w:gridCol w:w="993"/>
        <w:gridCol w:w="1701"/>
        <w:gridCol w:w="2693"/>
        <w:gridCol w:w="1843"/>
        <w:gridCol w:w="5811"/>
      </w:tblGrid>
      <w:tr w:rsidR="005B1033" w:rsidRPr="000A2FC2" w:rsidTr="005B1033">
        <w:trPr>
          <w:trHeight w:val="389"/>
          <w:tblHeader/>
          <w:jc w:val="center"/>
        </w:trPr>
        <w:tc>
          <w:tcPr>
            <w:tcW w:w="2265" w:type="dxa"/>
            <w:shd w:val="clear" w:color="auto" w:fill="auto"/>
            <w:vAlign w:val="center"/>
            <w:hideMark/>
          </w:tcPr>
          <w:p w:rsidR="005B1033" w:rsidRPr="000A2FC2" w:rsidRDefault="005B1033" w:rsidP="005B1033">
            <w:pPr>
              <w:jc w:val="center"/>
            </w:pPr>
            <w:r w:rsidRPr="000A2FC2">
              <w:t>Кадастровый номер включаемого земельного участка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5B1033" w:rsidRPr="000A2FC2" w:rsidRDefault="005B1033" w:rsidP="005B1033">
            <w:pPr>
              <w:jc w:val="center"/>
            </w:pPr>
            <w:proofErr w:type="spellStart"/>
            <w:r w:rsidRPr="000A2FC2">
              <w:t>Пло</w:t>
            </w:r>
            <w:r>
              <w:t>-</w:t>
            </w:r>
            <w:r w:rsidRPr="000A2FC2">
              <w:t>щадь</w:t>
            </w:r>
            <w:proofErr w:type="spellEnd"/>
            <w:r w:rsidRPr="000A2FC2">
              <w:t>, кв.м</w:t>
            </w:r>
          </w:p>
        </w:tc>
        <w:tc>
          <w:tcPr>
            <w:tcW w:w="1701" w:type="dxa"/>
            <w:shd w:val="clear" w:color="auto" w:fill="auto"/>
          </w:tcPr>
          <w:p w:rsidR="005B1033" w:rsidRPr="000A2FC2" w:rsidRDefault="005B1033" w:rsidP="005B1033">
            <w:pPr>
              <w:jc w:val="center"/>
            </w:pPr>
            <w:r w:rsidRPr="000A2FC2">
              <w:t>Категория земель, к которой относился земельный участок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5B1033" w:rsidRPr="000A2FC2" w:rsidRDefault="005B1033" w:rsidP="005B1033">
            <w:pPr>
              <w:jc w:val="center"/>
            </w:pPr>
            <w:r w:rsidRPr="000A2FC2">
              <w:t>Категория земель, к которой планируется отнести земельный участок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5B1033" w:rsidRPr="000A2FC2" w:rsidRDefault="005B1033" w:rsidP="005B1033">
            <w:pPr>
              <w:jc w:val="center"/>
            </w:pPr>
            <w:r w:rsidRPr="000A2FC2">
              <w:t xml:space="preserve">Наименование </w:t>
            </w:r>
            <w:proofErr w:type="spellStart"/>
            <w:r w:rsidRPr="000A2FC2">
              <w:t>функциональ</w:t>
            </w:r>
            <w:r>
              <w:t>-</w:t>
            </w:r>
            <w:r w:rsidRPr="000A2FC2">
              <w:t>ных</w:t>
            </w:r>
            <w:proofErr w:type="spellEnd"/>
            <w:r w:rsidRPr="000A2FC2">
              <w:t xml:space="preserve"> зон</w:t>
            </w:r>
          </w:p>
        </w:tc>
        <w:tc>
          <w:tcPr>
            <w:tcW w:w="5811" w:type="dxa"/>
          </w:tcPr>
          <w:p w:rsidR="005B1033" w:rsidRDefault="005B1033" w:rsidP="005B1033">
            <w:pPr>
              <w:jc w:val="center"/>
            </w:pPr>
          </w:p>
          <w:p w:rsidR="005B1033" w:rsidRPr="000A2FC2" w:rsidRDefault="005B1033" w:rsidP="005B1033">
            <w:pPr>
              <w:jc w:val="center"/>
            </w:pPr>
            <w:r>
              <w:t xml:space="preserve">Примечание </w:t>
            </w:r>
          </w:p>
        </w:tc>
      </w:tr>
      <w:tr w:rsidR="005B1033" w:rsidRPr="000A2FC2" w:rsidTr="005B1033">
        <w:trPr>
          <w:trHeight w:val="67"/>
          <w:jc w:val="center"/>
        </w:trPr>
        <w:tc>
          <w:tcPr>
            <w:tcW w:w="2265" w:type="dxa"/>
            <w:shd w:val="clear" w:color="auto" w:fill="auto"/>
            <w:vAlign w:val="center"/>
          </w:tcPr>
          <w:p w:rsidR="005B1033" w:rsidRPr="005B1033" w:rsidRDefault="005B1033" w:rsidP="005B1033">
            <w:pPr>
              <w:jc w:val="center"/>
            </w:pPr>
            <w:r w:rsidRPr="005B1033">
              <w:t>12:14:0802001:748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5B1033" w:rsidRPr="005B1033" w:rsidRDefault="005B1033" w:rsidP="005B1033">
            <w:pPr>
              <w:jc w:val="center"/>
            </w:pPr>
            <w:r>
              <w:t>21818</w:t>
            </w:r>
          </w:p>
        </w:tc>
        <w:tc>
          <w:tcPr>
            <w:tcW w:w="1701" w:type="dxa"/>
            <w:shd w:val="clear" w:color="auto" w:fill="auto"/>
          </w:tcPr>
          <w:p w:rsidR="00574592" w:rsidRDefault="00574592" w:rsidP="005B1033">
            <w:pPr>
              <w:jc w:val="center"/>
            </w:pPr>
          </w:p>
          <w:p w:rsidR="00574592" w:rsidRDefault="00574592" w:rsidP="005B1033">
            <w:pPr>
              <w:jc w:val="center"/>
            </w:pPr>
          </w:p>
          <w:p w:rsidR="00574592" w:rsidRDefault="00574592" w:rsidP="005B1033">
            <w:pPr>
              <w:jc w:val="center"/>
            </w:pPr>
          </w:p>
          <w:p w:rsidR="00574592" w:rsidRDefault="00574592" w:rsidP="005B1033">
            <w:pPr>
              <w:jc w:val="center"/>
            </w:pPr>
          </w:p>
          <w:p w:rsidR="005B1033" w:rsidRPr="005B1033" w:rsidRDefault="005B1033" w:rsidP="005B1033">
            <w:pPr>
              <w:jc w:val="center"/>
            </w:pPr>
            <w:r w:rsidRPr="00574592">
              <w:t>Земли сельскохозяйственного назначения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5B1033" w:rsidRPr="005B1033" w:rsidRDefault="005B1033" w:rsidP="005B1033">
            <w:pPr>
              <w:jc w:val="center"/>
            </w:pPr>
            <w:r>
              <w:t>Земли населенных пунктов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B1033" w:rsidRPr="005B1033" w:rsidRDefault="00E33178" w:rsidP="005B1033">
            <w:pPr>
              <w:jc w:val="center"/>
            </w:pPr>
            <w:r w:rsidRPr="00E33178">
              <w:t>Зона отдыха</w:t>
            </w:r>
          </w:p>
        </w:tc>
        <w:tc>
          <w:tcPr>
            <w:tcW w:w="5811" w:type="dxa"/>
          </w:tcPr>
          <w:p w:rsidR="005B1033" w:rsidRPr="005B1033" w:rsidRDefault="00E33178" w:rsidP="005B1033">
            <w:pPr>
              <w:jc w:val="center"/>
            </w:pPr>
            <w:r>
              <w:object w:dxaOrig="11160" w:dyaOrig="7524">
                <v:shape id="_x0000_i1028" type="#_x0000_t75" style="width:231.6pt;height:156pt" o:ole="">
                  <v:imagedata r:id="rId20" o:title=""/>
                </v:shape>
                <o:OLEObject Type="Embed" ProgID="PBrush" ShapeID="_x0000_i1028" DrawAspect="Content" ObjectID="_1818668263" r:id="rId21"/>
              </w:object>
            </w:r>
          </w:p>
        </w:tc>
      </w:tr>
      <w:tr w:rsidR="005B1033" w:rsidRPr="000A2FC2" w:rsidTr="005B1033">
        <w:trPr>
          <w:trHeight w:val="67"/>
          <w:jc w:val="center"/>
        </w:trPr>
        <w:tc>
          <w:tcPr>
            <w:tcW w:w="2265" w:type="dxa"/>
            <w:shd w:val="clear" w:color="auto" w:fill="auto"/>
            <w:vAlign w:val="center"/>
          </w:tcPr>
          <w:p w:rsidR="005B1033" w:rsidRPr="005B1033" w:rsidRDefault="005B1033" w:rsidP="005B1033">
            <w:pPr>
              <w:jc w:val="center"/>
            </w:pPr>
            <w:r w:rsidRPr="005B1033">
              <w:t>12:14:7001001:16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5B1033" w:rsidRPr="005B1033" w:rsidRDefault="005B1033" w:rsidP="005B1033">
            <w:pPr>
              <w:jc w:val="center"/>
            </w:pPr>
            <w:r>
              <w:t>2018</w:t>
            </w:r>
          </w:p>
        </w:tc>
        <w:tc>
          <w:tcPr>
            <w:tcW w:w="1701" w:type="dxa"/>
            <w:shd w:val="clear" w:color="auto" w:fill="auto"/>
          </w:tcPr>
          <w:p w:rsidR="00574592" w:rsidRDefault="00574592" w:rsidP="005B1033">
            <w:pPr>
              <w:jc w:val="center"/>
            </w:pPr>
          </w:p>
          <w:p w:rsidR="00574592" w:rsidRDefault="00574592" w:rsidP="005B1033">
            <w:pPr>
              <w:jc w:val="center"/>
            </w:pPr>
          </w:p>
          <w:p w:rsidR="00574592" w:rsidRDefault="00574592" w:rsidP="005B1033">
            <w:pPr>
              <w:jc w:val="center"/>
            </w:pPr>
          </w:p>
          <w:p w:rsidR="00574592" w:rsidRDefault="00574592" w:rsidP="005B1033">
            <w:pPr>
              <w:jc w:val="center"/>
            </w:pPr>
          </w:p>
          <w:p w:rsidR="005B1033" w:rsidRPr="005B1033" w:rsidRDefault="005B1033" w:rsidP="005B1033">
            <w:pPr>
              <w:jc w:val="center"/>
            </w:pPr>
            <w:r>
              <w:t>Земли населенных пунктов</w:t>
            </w:r>
            <w:r w:rsidR="00E33178">
              <w:t>*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5B1033" w:rsidRPr="005B1033" w:rsidRDefault="005B1033" w:rsidP="005B1033">
            <w:pPr>
              <w:jc w:val="center"/>
            </w:pPr>
            <w:r>
              <w:t>Земли населенных пунктов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B1033" w:rsidRPr="005B1033" w:rsidRDefault="00E33178" w:rsidP="005B1033">
            <w:pPr>
              <w:jc w:val="center"/>
            </w:pPr>
            <w:r w:rsidRPr="00E33178">
              <w:t>Зона застройки индивидуальными жилыми домами</w:t>
            </w:r>
          </w:p>
        </w:tc>
        <w:tc>
          <w:tcPr>
            <w:tcW w:w="5811" w:type="dxa"/>
          </w:tcPr>
          <w:p w:rsidR="005B1033" w:rsidRPr="005B1033" w:rsidRDefault="00E33178" w:rsidP="005B1033">
            <w:pPr>
              <w:jc w:val="center"/>
            </w:pPr>
            <w:r>
              <w:object w:dxaOrig="3756" w:dyaOrig="3324">
                <v:shape id="_x0000_i1029" type="#_x0000_t75" style="width:187.8pt;height:166.2pt" o:ole="">
                  <v:imagedata r:id="rId22" o:title=""/>
                </v:shape>
                <o:OLEObject Type="Embed" ProgID="PBrush" ShapeID="_x0000_i1029" DrawAspect="Content" ObjectID="_1818668264" r:id="rId23"/>
              </w:object>
            </w:r>
          </w:p>
        </w:tc>
      </w:tr>
      <w:tr w:rsidR="00E33178" w:rsidRPr="000A2FC2" w:rsidTr="005B1033">
        <w:trPr>
          <w:trHeight w:val="67"/>
          <w:jc w:val="center"/>
        </w:trPr>
        <w:tc>
          <w:tcPr>
            <w:tcW w:w="2265" w:type="dxa"/>
            <w:shd w:val="clear" w:color="auto" w:fill="auto"/>
            <w:vAlign w:val="center"/>
          </w:tcPr>
          <w:p w:rsidR="00E33178" w:rsidRPr="005B1033" w:rsidRDefault="00E33178" w:rsidP="00E33178">
            <w:pPr>
              <w:jc w:val="center"/>
            </w:pPr>
            <w:r w:rsidRPr="005B1033">
              <w:lastRenderedPageBreak/>
              <w:t>12:14:7001001:99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E33178" w:rsidRPr="005B1033" w:rsidRDefault="00E33178" w:rsidP="00E33178">
            <w:pPr>
              <w:jc w:val="center"/>
            </w:pPr>
            <w:r>
              <w:t>1475</w:t>
            </w:r>
          </w:p>
        </w:tc>
        <w:tc>
          <w:tcPr>
            <w:tcW w:w="1701" w:type="dxa"/>
            <w:shd w:val="clear" w:color="auto" w:fill="auto"/>
          </w:tcPr>
          <w:p w:rsidR="00574592" w:rsidRDefault="00574592" w:rsidP="00E33178">
            <w:pPr>
              <w:jc w:val="center"/>
            </w:pPr>
          </w:p>
          <w:p w:rsidR="00574592" w:rsidRDefault="00574592" w:rsidP="00E33178">
            <w:pPr>
              <w:jc w:val="center"/>
            </w:pPr>
          </w:p>
          <w:p w:rsidR="00574592" w:rsidRDefault="00574592" w:rsidP="00E33178">
            <w:pPr>
              <w:jc w:val="center"/>
            </w:pPr>
          </w:p>
          <w:p w:rsidR="00574592" w:rsidRDefault="00574592" w:rsidP="00E33178">
            <w:pPr>
              <w:jc w:val="center"/>
            </w:pPr>
          </w:p>
          <w:p w:rsidR="00E33178" w:rsidRPr="005B1033" w:rsidRDefault="00E33178" w:rsidP="00E33178">
            <w:pPr>
              <w:jc w:val="center"/>
            </w:pPr>
            <w:r>
              <w:t>Земли населенных пунктов*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E33178" w:rsidRPr="005B1033" w:rsidRDefault="00E33178" w:rsidP="00E33178">
            <w:pPr>
              <w:jc w:val="center"/>
            </w:pPr>
            <w:r>
              <w:t>Земли населенных пунктов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E33178" w:rsidRPr="005B1033" w:rsidRDefault="00E33178" w:rsidP="00E33178">
            <w:pPr>
              <w:jc w:val="center"/>
            </w:pPr>
            <w:r w:rsidRPr="00E33178">
              <w:t>Зона застройки индивидуальными жилыми домами</w:t>
            </w:r>
          </w:p>
        </w:tc>
        <w:tc>
          <w:tcPr>
            <w:tcW w:w="5811" w:type="dxa"/>
          </w:tcPr>
          <w:p w:rsidR="00E33178" w:rsidRPr="005B1033" w:rsidRDefault="00E33178" w:rsidP="00E33178">
            <w:pPr>
              <w:jc w:val="center"/>
            </w:pPr>
            <w:r>
              <w:object w:dxaOrig="4956" w:dyaOrig="3744">
                <v:shape id="_x0000_i1030" type="#_x0000_t75" style="width:211.2pt;height:160.2pt" o:ole="">
                  <v:imagedata r:id="rId24" o:title=""/>
                </v:shape>
                <o:OLEObject Type="Embed" ProgID="PBrush" ShapeID="_x0000_i1030" DrawAspect="Content" ObjectID="_1818668265" r:id="rId25"/>
              </w:object>
            </w:r>
          </w:p>
        </w:tc>
      </w:tr>
      <w:tr w:rsidR="00E33178" w:rsidRPr="000A2FC2" w:rsidTr="005B1033">
        <w:trPr>
          <w:trHeight w:val="67"/>
          <w:jc w:val="center"/>
        </w:trPr>
        <w:tc>
          <w:tcPr>
            <w:tcW w:w="2265" w:type="dxa"/>
            <w:shd w:val="clear" w:color="auto" w:fill="auto"/>
            <w:vAlign w:val="center"/>
          </w:tcPr>
          <w:p w:rsidR="00E33178" w:rsidRPr="005B1033" w:rsidRDefault="00E33178" w:rsidP="00E33178">
            <w:pPr>
              <w:jc w:val="center"/>
            </w:pPr>
            <w:r>
              <w:t>12:14:7001001:459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E33178" w:rsidRPr="005B1033" w:rsidRDefault="00E33178" w:rsidP="00E33178">
            <w:pPr>
              <w:jc w:val="center"/>
            </w:pPr>
            <w:r>
              <w:t>1512</w:t>
            </w:r>
          </w:p>
        </w:tc>
        <w:tc>
          <w:tcPr>
            <w:tcW w:w="1701" w:type="dxa"/>
            <w:shd w:val="clear" w:color="auto" w:fill="auto"/>
          </w:tcPr>
          <w:p w:rsidR="00574592" w:rsidRDefault="00574592" w:rsidP="00E33178">
            <w:pPr>
              <w:jc w:val="center"/>
            </w:pPr>
          </w:p>
          <w:p w:rsidR="00574592" w:rsidRDefault="00574592" w:rsidP="00E33178">
            <w:pPr>
              <w:jc w:val="center"/>
            </w:pPr>
          </w:p>
          <w:p w:rsidR="00574592" w:rsidRDefault="00574592" w:rsidP="00E33178">
            <w:pPr>
              <w:jc w:val="center"/>
            </w:pPr>
          </w:p>
          <w:p w:rsidR="00574592" w:rsidRDefault="00574592" w:rsidP="00E33178">
            <w:pPr>
              <w:jc w:val="center"/>
            </w:pPr>
          </w:p>
          <w:p w:rsidR="00574592" w:rsidRDefault="00574592" w:rsidP="00E33178">
            <w:pPr>
              <w:jc w:val="center"/>
            </w:pPr>
          </w:p>
          <w:p w:rsidR="00E33178" w:rsidRPr="005B1033" w:rsidRDefault="00E33178" w:rsidP="00E33178">
            <w:pPr>
              <w:jc w:val="center"/>
            </w:pPr>
            <w:r>
              <w:t>Земли населенных пунктов*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E33178" w:rsidRPr="005B1033" w:rsidRDefault="00E33178" w:rsidP="00E33178">
            <w:pPr>
              <w:jc w:val="center"/>
            </w:pPr>
            <w:r>
              <w:t>Земли населенных пунктов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E33178" w:rsidRPr="005B1033" w:rsidRDefault="00E33178" w:rsidP="00E33178">
            <w:pPr>
              <w:jc w:val="center"/>
            </w:pPr>
            <w:r w:rsidRPr="00E33178">
              <w:t>Зона застройки индивидуальными жилыми домами</w:t>
            </w:r>
          </w:p>
        </w:tc>
        <w:tc>
          <w:tcPr>
            <w:tcW w:w="5811" w:type="dxa"/>
          </w:tcPr>
          <w:p w:rsidR="00E33178" w:rsidRPr="005B1033" w:rsidRDefault="00E33178" w:rsidP="00E33178">
            <w:pPr>
              <w:jc w:val="center"/>
            </w:pPr>
            <w:r>
              <w:object w:dxaOrig="6720" w:dyaOrig="6420">
                <v:shape id="_x0000_i1031" type="#_x0000_t75" style="width:210.6pt;height:200.4pt" o:ole="">
                  <v:imagedata r:id="rId26" o:title=""/>
                </v:shape>
                <o:OLEObject Type="Embed" ProgID="PBrush" ShapeID="_x0000_i1031" DrawAspect="Content" ObjectID="_1818668266" r:id="rId27"/>
              </w:object>
            </w:r>
          </w:p>
        </w:tc>
      </w:tr>
      <w:tr w:rsidR="00E33178" w:rsidRPr="000A2FC2" w:rsidTr="005B1033">
        <w:trPr>
          <w:trHeight w:val="67"/>
          <w:jc w:val="center"/>
        </w:trPr>
        <w:tc>
          <w:tcPr>
            <w:tcW w:w="2265" w:type="dxa"/>
            <w:shd w:val="clear" w:color="auto" w:fill="auto"/>
            <w:vAlign w:val="center"/>
          </w:tcPr>
          <w:p w:rsidR="00E33178" w:rsidRPr="005B1033" w:rsidRDefault="00E33178" w:rsidP="00E33178">
            <w:pPr>
              <w:jc w:val="center"/>
            </w:pPr>
            <w:r w:rsidRPr="005B1033">
              <w:rPr>
                <w:color w:val="000000" w:themeColor="text1"/>
              </w:rPr>
              <w:lastRenderedPageBreak/>
              <w:t>12:14:0108001:ЗУ1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E33178" w:rsidRPr="005B1033" w:rsidRDefault="001416C1" w:rsidP="00E33178">
            <w:pPr>
              <w:jc w:val="center"/>
            </w:pPr>
            <w:r>
              <w:t>925</w:t>
            </w:r>
          </w:p>
        </w:tc>
        <w:tc>
          <w:tcPr>
            <w:tcW w:w="1701" w:type="dxa"/>
            <w:shd w:val="clear" w:color="auto" w:fill="auto"/>
          </w:tcPr>
          <w:p w:rsidR="00E33178" w:rsidRDefault="00E33178" w:rsidP="00E33178">
            <w:pPr>
              <w:jc w:val="center"/>
            </w:pPr>
          </w:p>
          <w:p w:rsidR="001416C1" w:rsidRDefault="001416C1" w:rsidP="00E33178">
            <w:pPr>
              <w:jc w:val="center"/>
            </w:pPr>
          </w:p>
          <w:p w:rsidR="001416C1" w:rsidRDefault="001416C1" w:rsidP="00E33178">
            <w:pPr>
              <w:jc w:val="center"/>
            </w:pPr>
          </w:p>
          <w:p w:rsidR="001416C1" w:rsidRDefault="001416C1" w:rsidP="00E33178">
            <w:pPr>
              <w:jc w:val="center"/>
            </w:pPr>
          </w:p>
          <w:p w:rsidR="001416C1" w:rsidRDefault="001416C1" w:rsidP="00E33178">
            <w:pPr>
              <w:jc w:val="center"/>
            </w:pPr>
          </w:p>
          <w:p w:rsidR="001416C1" w:rsidRDefault="001416C1" w:rsidP="00E33178">
            <w:pPr>
              <w:jc w:val="center"/>
            </w:pPr>
          </w:p>
          <w:p w:rsidR="001416C1" w:rsidRPr="005B1033" w:rsidRDefault="001416C1" w:rsidP="00E33178">
            <w:pPr>
              <w:jc w:val="center"/>
            </w:pPr>
            <w:r>
              <w:t>Земли запаса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E33178" w:rsidRPr="005B1033" w:rsidRDefault="00E33178" w:rsidP="00E33178">
            <w:pPr>
              <w:jc w:val="center"/>
            </w:pPr>
            <w:r>
              <w:t>Земли населенных пунктов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E33178" w:rsidRPr="005B1033" w:rsidRDefault="00E33178" w:rsidP="00E33178">
            <w:pPr>
              <w:jc w:val="center"/>
            </w:pPr>
            <w:r w:rsidRPr="00E33178">
              <w:t>Зона застройки индивидуальными жилыми домами</w:t>
            </w:r>
          </w:p>
        </w:tc>
        <w:tc>
          <w:tcPr>
            <w:tcW w:w="5811" w:type="dxa"/>
          </w:tcPr>
          <w:p w:rsidR="00E33178" w:rsidRPr="005B1033" w:rsidRDefault="00E33178" w:rsidP="00E33178">
            <w:pPr>
              <w:jc w:val="center"/>
            </w:pPr>
            <w:r>
              <w:object w:dxaOrig="6636" w:dyaOrig="5760">
                <v:shape id="_x0000_i1032" type="#_x0000_t75" style="width:212.4pt;height:184.2pt" o:ole="">
                  <v:imagedata r:id="rId28" o:title=""/>
                </v:shape>
                <o:OLEObject Type="Embed" ProgID="PBrush" ShapeID="_x0000_i1032" DrawAspect="Content" ObjectID="_1818668267" r:id="rId29"/>
              </w:object>
            </w:r>
          </w:p>
        </w:tc>
      </w:tr>
      <w:tr w:rsidR="00E33178" w:rsidRPr="000A2FC2" w:rsidTr="005B1033">
        <w:trPr>
          <w:trHeight w:val="67"/>
          <w:jc w:val="center"/>
        </w:trPr>
        <w:tc>
          <w:tcPr>
            <w:tcW w:w="2265" w:type="dxa"/>
            <w:shd w:val="clear" w:color="auto" w:fill="auto"/>
            <w:vAlign w:val="center"/>
          </w:tcPr>
          <w:p w:rsidR="00E33178" w:rsidRPr="005B1033" w:rsidRDefault="00E33178" w:rsidP="00E33178">
            <w:pPr>
              <w:jc w:val="center"/>
            </w:pPr>
            <w:r w:rsidRPr="005B1033">
              <w:rPr>
                <w:color w:val="000000" w:themeColor="text1"/>
              </w:rPr>
              <w:t>12:14:0108001:ЗУ2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E33178" w:rsidRPr="005B1033" w:rsidRDefault="001416C1" w:rsidP="00E33178">
            <w:pPr>
              <w:jc w:val="center"/>
            </w:pPr>
            <w:r>
              <w:t>741</w:t>
            </w:r>
          </w:p>
        </w:tc>
        <w:tc>
          <w:tcPr>
            <w:tcW w:w="1701" w:type="dxa"/>
            <w:shd w:val="clear" w:color="auto" w:fill="auto"/>
          </w:tcPr>
          <w:p w:rsidR="00E33178" w:rsidRDefault="00E33178" w:rsidP="00E33178">
            <w:pPr>
              <w:jc w:val="center"/>
            </w:pPr>
          </w:p>
          <w:p w:rsidR="001416C1" w:rsidRDefault="001416C1" w:rsidP="00E33178">
            <w:pPr>
              <w:jc w:val="center"/>
            </w:pPr>
          </w:p>
          <w:p w:rsidR="001416C1" w:rsidRDefault="001416C1" w:rsidP="00E33178">
            <w:pPr>
              <w:jc w:val="center"/>
            </w:pPr>
          </w:p>
          <w:p w:rsidR="001416C1" w:rsidRDefault="001416C1" w:rsidP="00E33178">
            <w:pPr>
              <w:jc w:val="center"/>
            </w:pPr>
          </w:p>
          <w:p w:rsidR="001416C1" w:rsidRDefault="001416C1" w:rsidP="00E33178">
            <w:pPr>
              <w:jc w:val="center"/>
            </w:pPr>
          </w:p>
          <w:p w:rsidR="001416C1" w:rsidRPr="005B1033" w:rsidRDefault="001416C1" w:rsidP="00E33178">
            <w:pPr>
              <w:jc w:val="center"/>
            </w:pPr>
            <w:r>
              <w:t>Земли запаса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E33178" w:rsidRPr="005B1033" w:rsidRDefault="00E33178" w:rsidP="00E33178">
            <w:pPr>
              <w:jc w:val="center"/>
            </w:pPr>
            <w:r>
              <w:t>Земли населенных пунктов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E33178" w:rsidRPr="005B1033" w:rsidRDefault="00E33178" w:rsidP="00E33178">
            <w:pPr>
              <w:jc w:val="center"/>
            </w:pPr>
            <w:r w:rsidRPr="00E33178">
              <w:t>Зона застройки индивидуальными жилыми домами</w:t>
            </w:r>
          </w:p>
        </w:tc>
        <w:tc>
          <w:tcPr>
            <w:tcW w:w="5811" w:type="dxa"/>
          </w:tcPr>
          <w:p w:rsidR="00E33178" w:rsidRPr="005B1033" w:rsidRDefault="00E33178" w:rsidP="00E33178">
            <w:pPr>
              <w:jc w:val="center"/>
            </w:pPr>
            <w:r>
              <w:object w:dxaOrig="6096" w:dyaOrig="4656">
                <v:shape id="_x0000_i1033" type="#_x0000_t75" style="width:216.6pt;height:165pt" o:ole="">
                  <v:imagedata r:id="rId30" o:title=""/>
                </v:shape>
                <o:OLEObject Type="Embed" ProgID="PBrush" ShapeID="_x0000_i1033" DrawAspect="Content" ObjectID="_1818668268" r:id="rId31"/>
              </w:object>
            </w:r>
          </w:p>
        </w:tc>
      </w:tr>
      <w:tr w:rsidR="006C4E4A" w:rsidRPr="000A2FC2" w:rsidTr="005B1033">
        <w:trPr>
          <w:trHeight w:val="67"/>
          <w:jc w:val="center"/>
        </w:trPr>
        <w:tc>
          <w:tcPr>
            <w:tcW w:w="2265" w:type="dxa"/>
            <w:shd w:val="clear" w:color="auto" w:fill="auto"/>
            <w:vAlign w:val="center"/>
          </w:tcPr>
          <w:p w:rsidR="006C4E4A" w:rsidRPr="006C4E4A" w:rsidRDefault="006C4E4A" w:rsidP="00E33178">
            <w:pPr>
              <w:jc w:val="center"/>
            </w:pPr>
            <w:r w:rsidRPr="006C4E4A">
              <w:lastRenderedPageBreak/>
              <w:t>12:14:0802001:770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6C4E4A" w:rsidRDefault="006C4E4A" w:rsidP="00E33178">
            <w:pPr>
              <w:jc w:val="center"/>
            </w:pPr>
            <w:r>
              <w:t>126328</w:t>
            </w:r>
          </w:p>
        </w:tc>
        <w:tc>
          <w:tcPr>
            <w:tcW w:w="1701" w:type="dxa"/>
            <w:shd w:val="clear" w:color="auto" w:fill="auto"/>
          </w:tcPr>
          <w:p w:rsidR="006C4E4A" w:rsidRDefault="006C4E4A" w:rsidP="00E33178">
            <w:pPr>
              <w:jc w:val="center"/>
            </w:pPr>
            <w:r w:rsidRPr="006C4E4A">
              <w:t>Земли сельскохозяйственного назначения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6C4E4A" w:rsidRDefault="006C4E4A" w:rsidP="00E33178">
            <w:pPr>
              <w:jc w:val="center"/>
            </w:pPr>
            <w:r>
              <w:t>Земли населенных пунктов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6C4E4A" w:rsidRPr="00E33178" w:rsidRDefault="006C4E4A" w:rsidP="00E33178">
            <w:pPr>
              <w:jc w:val="center"/>
            </w:pPr>
            <w:r w:rsidRPr="00E33178">
              <w:t>Зона застройки индивидуальными жилыми домами</w:t>
            </w:r>
          </w:p>
        </w:tc>
        <w:tc>
          <w:tcPr>
            <w:tcW w:w="5811" w:type="dxa"/>
          </w:tcPr>
          <w:p w:rsidR="006C4E4A" w:rsidRDefault="006C4E4A" w:rsidP="00E33178">
            <w:pPr>
              <w:jc w:val="center"/>
            </w:pPr>
            <w:r>
              <w:object w:dxaOrig="16932" w:dyaOrig="10764">
                <v:shape id="_x0000_i1034" type="#_x0000_t75" style="width:279.6pt;height:177.6pt" o:ole="">
                  <v:imagedata r:id="rId32" o:title=""/>
                </v:shape>
                <o:OLEObject Type="Embed" ProgID="PBrush" ShapeID="_x0000_i1034" DrawAspect="Content" ObjectID="_1818668269" r:id="rId33"/>
              </w:object>
            </w:r>
          </w:p>
        </w:tc>
      </w:tr>
      <w:tr w:rsidR="00AF01B5" w:rsidRPr="000A2FC2" w:rsidTr="005B1033">
        <w:trPr>
          <w:trHeight w:val="67"/>
          <w:jc w:val="center"/>
        </w:trPr>
        <w:tc>
          <w:tcPr>
            <w:tcW w:w="2265" w:type="dxa"/>
            <w:shd w:val="clear" w:color="auto" w:fill="auto"/>
            <w:vAlign w:val="center"/>
          </w:tcPr>
          <w:p w:rsidR="00AF01B5" w:rsidRPr="006C4E4A" w:rsidRDefault="00AF01B5" w:rsidP="00AF01B5">
            <w:pPr>
              <w:jc w:val="center"/>
            </w:pPr>
            <w:r w:rsidRPr="006C4E4A">
              <w:lastRenderedPageBreak/>
              <w:t>12:14:0802001:</w:t>
            </w:r>
            <w:r>
              <w:t>ЗУ1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AF01B5" w:rsidRDefault="00AF01B5" w:rsidP="00AF01B5">
            <w:pPr>
              <w:jc w:val="center"/>
            </w:pPr>
            <w:r>
              <w:t>1637</w:t>
            </w:r>
          </w:p>
        </w:tc>
        <w:tc>
          <w:tcPr>
            <w:tcW w:w="1701" w:type="dxa"/>
            <w:shd w:val="clear" w:color="auto" w:fill="auto"/>
          </w:tcPr>
          <w:p w:rsidR="00AF01B5" w:rsidRDefault="00AF01B5" w:rsidP="00AF01B5">
            <w:pPr>
              <w:jc w:val="center"/>
            </w:pPr>
          </w:p>
          <w:p w:rsidR="00AF01B5" w:rsidRDefault="00AF01B5" w:rsidP="00AF01B5">
            <w:pPr>
              <w:jc w:val="center"/>
            </w:pPr>
          </w:p>
          <w:p w:rsidR="00AF01B5" w:rsidRDefault="00AF01B5" w:rsidP="00AF01B5">
            <w:pPr>
              <w:jc w:val="center"/>
            </w:pPr>
          </w:p>
          <w:p w:rsidR="00AF01B5" w:rsidRDefault="00AF01B5" w:rsidP="00AF01B5">
            <w:pPr>
              <w:jc w:val="center"/>
            </w:pPr>
          </w:p>
          <w:p w:rsidR="00AF01B5" w:rsidRDefault="00AF01B5" w:rsidP="00AF01B5">
            <w:pPr>
              <w:jc w:val="center"/>
            </w:pPr>
          </w:p>
          <w:p w:rsidR="00AF01B5" w:rsidRDefault="00AF01B5" w:rsidP="00AF01B5">
            <w:pPr>
              <w:jc w:val="center"/>
            </w:pPr>
          </w:p>
          <w:p w:rsidR="00AF01B5" w:rsidRDefault="00AF01B5" w:rsidP="00AF01B5">
            <w:pPr>
              <w:jc w:val="center"/>
            </w:pPr>
          </w:p>
          <w:p w:rsidR="00AF01B5" w:rsidRPr="006C4E4A" w:rsidRDefault="00AF01B5" w:rsidP="00AF01B5">
            <w:pPr>
              <w:jc w:val="center"/>
            </w:pPr>
            <w:r>
              <w:t>Земли запаса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AF01B5" w:rsidRDefault="00AF01B5" w:rsidP="00AF01B5">
            <w:pPr>
              <w:jc w:val="center"/>
            </w:pPr>
            <w:r>
              <w:t>Земли населенных пунктов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AF01B5" w:rsidRPr="00E33178" w:rsidRDefault="00AF01B5" w:rsidP="00AF01B5">
            <w:pPr>
              <w:jc w:val="center"/>
            </w:pPr>
            <w:r w:rsidRPr="00E33178">
              <w:t>Зона застройки индивидуальными жилыми домами</w:t>
            </w:r>
          </w:p>
        </w:tc>
        <w:tc>
          <w:tcPr>
            <w:tcW w:w="5811" w:type="dxa"/>
          </w:tcPr>
          <w:p w:rsidR="00AF01B5" w:rsidRDefault="00AF01B5" w:rsidP="00AF01B5">
            <w:pPr>
              <w:jc w:val="center"/>
            </w:pPr>
            <w:r w:rsidRPr="00AF01B5">
              <w:rPr>
                <w:noProof/>
              </w:rPr>
              <w:drawing>
                <wp:inline distT="0" distB="0" distL="0" distR="0" wp14:anchorId="1186A936" wp14:editId="76162D8B">
                  <wp:extent cx="3552825" cy="2821305"/>
                  <wp:effectExtent l="0" t="0" r="952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2825" cy="2821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B1033" w:rsidRDefault="001416C1" w:rsidP="00051F89">
      <w:pPr>
        <w:pStyle w:val="aff1"/>
        <w:ind w:left="-567"/>
        <w:rPr>
          <w:lang w:val="ru-RU"/>
        </w:rPr>
      </w:pPr>
      <w:r w:rsidRPr="001416C1">
        <w:rPr>
          <w:lang w:val="ru-RU"/>
        </w:rPr>
        <w:t>*приведение в соответствие со сведениями ЕГРН</w:t>
      </w:r>
    </w:p>
    <w:p w:rsidR="005B1033" w:rsidRDefault="005B1033" w:rsidP="005B1033">
      <w:pPr>
        <w:pStyle w:val="aff1"/>
        <w:rPr>
          <w:lang w:val="ru-RU"/>
        </w:rPr>
      </w:pPr>
    </w:p>
    <w:p w:rsidR="005B1033" w:rsidRDefault="005B1033" w:rsidP="005B1033">
      <w:pPr>
        <w:pStyle w:val="aff1"/>
        <w:rPr>
          <w:lang w:val="ru-RU"/>
        </w:rPr>
        <w:sectPr w:rsidR="005B1033" w:rsidSect="005B103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E95DFE" w:rsidRDefault="00E95DFE" w:rsidP="00A82EC0">
      <w:pPr>
        <w:pStyle w:val="1"/>
        <w:tabs>
          <w:tab w:val="left" w:pos="8004"/>
        </w:tabs>
        <w:rPr>
          <w:color w:val="auto"/>
        </w:rPr>
      </w:pPr>
      <w:bookmarkStart w:id="7" w:name="_Toc197936460"/>
      <w:r w:rsidRPr="00F1588F">
        <w:rPr>
          <w:color w:val="auto"/>
        </w:rPr>
        <w:lastRenderedPageBreak/>
        <w:t>1.</w:t>
      </w:r>
      <w:r w:rsidR="00C62EEF">
        <w:rPr>
          <w:color w:val="auto"/>
        </w:rPr>
        <w:t>5</w:t>
      </w:r>
      <w:r w:rsidRPr="00F1588F">
        <w:rPr>
          <w:color w:val="auto"/>
        </w:rPr>
        <w:t>.</w:t>
      </w:r>
      <w:r w:rsidR="006738B6" w:rsidRPr="00F1588F">
        <w:rPr>
          <w:color w:val="auto"/>
        </w:rPr>
        <w:t xml:space="preserve"> </w:t>
      </w:r>
      <w:r w:rsidR="003148DE">
        <w:rPr>
          <w:color w:val="auto"/>
        </w:rPr>
        <w:t>Функциональное зонирование территории</w:t>
      </w:r>
      <w:bookmarkEnd w:id="7"/>
      <w:r w:rsidR="00A82EC0">
        <w:rPr>
          <w:color w:val="auto"/>
        </w:rPr>
        <w:tab/>
      </w:r>
    </w:p>
    <w:p w:rsidR="003148DE" w:rsidRDefault="003148DE" w:rsidP="003148DE"/>
    <w:p w:rsidR="00F83A45" w:rsidRDefault="000A1ACA" w:rsidP="0089115C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Согласно техническому заданию настоящим проектом вносятся изменения в генеральный план в части уточнения состава и корректировки функциональных зон в границах населенного пункта </w:t>
      </w:r>
      <w:r w:rsidR="00E23798">
        <w:rPr>
          <w:color w:val="auto"/>
          <w:sz w:val="28"/>
          <w:szCs w:val="28"/>
        </w:rPr>
        <w:t xml:space="preserve">с. </w:t>
      </w:r>
      <w:proofErr w:type="spellStart"/>
      <w:r w:rsidR="00E23798">
        <w:rPr>
          <w:color w:val="auto"/>
          <w:sz w:val="28"/>
          <w:szCs w:val="28"/>
        </w:rPr>
        <w:t>Сидельниково</w:t>
      </w:r>
      <w:proofErr w:type="spellEnd"/>
      <w:r w:rsidR="006D7CC1">
        <w:rPr>
          <w:color w:val="auto"/>
          <w:sz w:val="28"/>
          <w:szCs w:val="28"/>
        </w:rPr>
        <w:t xml:space="preserve">, д. </w:t>
      </w:r>
      <w:proofErr w:type="spellStart"/>
      <w:r w:rsidR="006D7CC1">
        <w:rPr>
          <w:color w:val="auto"/>
          <w:sz w:val="28"/>
          <w:szCs w:val="28"/>
        </w:rPr>
        <w:t>Уржумка</w:t>
      </w:r>
      <w:proofErr w:type="spellEnd"/>
      <w:r w:rsidR="00C62EEF">
        <w:rPr>
          <w:color w:val="auto"/>
          <w:sz w:val="28"/>
          <w:szCs w:val="28"/>
        </w:rPr>
        <w:t xml:space="preserve"> </w:t>
      </w:r>
      <w:r w:rsidR="00E0591B">
        <w:rPr>
          <w:color w:val="auto"/>
          <w:sz w:val="28"/>
          <w:szCs w:val="28"/>
        </w:rPr>
        <w:t xml:space="preserve">и д. </w:t>
      </w:r>
      <w:proofErr w:type="spellStart"/>
      <w:r w:rsidR="00E0591B">
        <w:rPr>
          <w:color w:val="auto"/>
          <w:sz w:val="28"/>
          <w:szCs w:val="28"/>
        </w:rPr>
        <w:t>Кокшамары</w:t>
      </w:r>
      <w:proofErr w:type="spellEnd"/>
      <w:r>
        <w:rPr>
          <w:color w:val="auto"/>
          <w:sz w:val="28"/>
          <w:szCs w:val="28"/>
        </w:rPr>
        <w:t>.</w:t>
      </w:r>
    </w:p>
    <w:p w:rsidR="000A1ACA" w:rsidRDefault="000A1ACA" w:rsidP="0089115C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Для определения границ функциональных зон могут применяться карты функциональных зон </w:t>
      </w:r>
      <w:proofErr w:type="spellStart"/>
      <w:r>
        <w:rPr>
          <w:color w:val="auto"/>
          <w:sz w:val="28"/>
          <w:szCs w:val="28"/>
        </w:rPr>
        <w:t>Кокшамарского</w:t>
      </w:r>
      <w:proofErr w:type="spellEnd"/>
      <w:r>
        <w:rPr>
          <w:color w:val="auto"/>
          <w:sz w:val="28"/>
          <w:szCs w:val="28"/>
        </w:rPr>
        <w:t xml:space="preserve"> сельского поселения </w:t>
      </w:r>
      <w:proofErr w:type="spellStart"/>
      <w:r>
        <w:rPr>
          <w:color w:val="auto"/>
          <w:sz w:val="28"/>
          <w:szCs w:val="28"/>
        </w:rPr>
        <w:t>Звениговского</w:t>
      </w:r>
      <w:proofErr w:type="spellEnd"/>
      <w:r>
        <w:rPr>
          <w:color w:val="auto"/>
          <w:sz w:val="28"/>
          <w:szCs w:val="28"/>
        </w:rPr>
        <w:t xml:space="preserve"> муниципального района Республики Марий Эл.</w:t>
      </w:r>
    </w:p>
    <w:p w:rsidR="000A1ACA" w:rsidRDefault="000A1ACA" w:rsidP="0089115C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Параметры функциональных зон,</w:t>
      </w:r>
      <w:r w:rsidR="004F6046">
        <w:rPr>
          <w:color w:val="auto"/>
          <w:sz w:val="28"/>
          <w:szCs w:val="28"/>
        </w:rPr>
        <w:t xml:space="preserve"> </w:t>
      </w:r>
      <w:r>
        <w:rPr>
          <w:color w:val="auto"/>
          <w:sz w:val="28"/>
          <w:szCs w:val="28"/>
        </w:rPr>
        <w:t xml:space="preserve">сведения о планируемых для размещения в них объектов федерального значения, объектов регионального значения, объектах местного значения изложены в материалах утверждаемой части </w:t>
      </w:r>
      <w:r w:rsidR="004F6046">
        <w:rPr>
          <w:color w:val="auto"/>
          <w:sz w:val="28"/>
          <w:szCs w:val="28"/>
        </w:rPr>
        <w:t>генерального плана.</w:t>
      </w:r>
    </w:p>
    <w:p w:rsidR="004F6046" w:rsidRDefault="004F6046" w:rsidP="0089115C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Функциональное зонирование приведено в соответствии со сведениями ЕГРН, таким образом, чтобы границы земельных участков были отнесены к одной функциональной зоне.</w:t>
      </w:r>
    </w:p>
    <w:p w:rsidR="004F6046" w:rsidRDefault="004F6046" w:rsidP="0089115C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Проектом внесения изменений в генеральной план предусматривается изменение функционального зонировании территории в соответствии с границами населенн</w:t>
      </w:r>
      <w:r w:rsidR="00E0591B">
        <w:rPr>
          <w:color w:val="auto"/>
          <w:sz w:val="28"/>
          <w:szCs w:val="28"/>
        </w:rPr>
        <w:t>ых</w:t>
      </w:r>
      <w:r>
        <w:rPr>
          <w:color w:val="auto"/>
          <w:sz w:val="28"/>
          <w:szCs w:val="28"/>
        </w:rPr>
        <w:t xml:space="preserve"> пункт</w:t>
      </w:r>
      <w:r w:rsidR="00E0591B">
        <w:rPr>
          <w:color w:val="auto"/>
          <w:sz w:val="28"/>
          <w:szCs w:val="28"/>
        </w:rPr>
        <w:t>ов</w:t>
      </w:r>
      <w:r>
        <w:rPr>
          <w:color w:val="auto"/>
          <w:sz w:val="28"/>
          <w:szCs w:val="28"/>
        </w:rPr>
        <w:t xml:space="preserve"> </w:t>
      </w:r>
      <w:r w:rsidR="00E23798">
        <w:rPr>
          <w:color w:val="auto"/>
          <w:sz w:val="28"/>
          <w:szCs w:val="28"/>
        </w:rPr>
        <w:t xml:space="preserve">с. </w:t>
      </w:r>
      <w:proofErr w:type="spellStart"/>
      <w:r w:rsidR="00E23798">
        <w:rPr>
          <w:color w:val="auto"/>
          <w:sz w:val="28"/>
          <w:szCs w:val="28"/>
        </w:rPr>
        <w:t>Сидельниково</w:t>
      </w:r>
      <w:proofErr w:type="spellEnd"/>
      <w:r w:rsidR="006D7CC1">
        <w:rPr>
          <w:color w:val="auto"/>
          <w:sz w:val="28"/>
          <w:szCs w:val="28"/>
        </w:rPr>
        <w:t xml:space="preserve">, д. </w:t>
      </w:r>
      <w:proofErr w:type="spellStart"/>
      <w:r w:rsidR="006D7CC1">
        <w:rPr>
          <w:color w:val="auto"/>
          <w:sz w:val="28"/>
          <w:szCs w:val="28"/>
        </w:rPr>
        <w:t>Уржумка</w:t>
      </w:r>
      <w:proofErr w:type="spellEnd"/>
      <w:r w:rsidR="00C62EEF">
        <w:rPr>
          <w:color w:val="auto"/>
          <w:sz w:val="28"/>
          <w:szCs w:val="28"/>
        </w:rPr>
        <w:t xml:space="preserve"> </w:t>
      </w:r>
      <w:r w:rsidR="00E0591B">
        <w:rPr>
          <w:color w:val="auto"/>
          <w:sz w:val="28"/>
          <w:szCs w:val="28"/>
        </w:rPr>
        <w:t xml:space="preserve">и д. </w:t>
      </w:r>
      <w:proofErr w:type="spellStart"/>
      <w:r w:rsidR="00E0591B">
        <w:rPr>
          <w:color w:val="auto"/>
          <w:sz w:val="28"/>
          <w:szCs w:val="28"/>
        </w:rPr>
        <w:t>Кокшамары</w:t>
      </w:r>
      <w:proofErr w:type="spellEnd"/>
      <w:r>
        <w:rPr>
          <w:color w:val="auto"/>
          <w:sz w:val="28"/>
          <w:szCs w:val="28"/>
        </w:rPr>
        <w:t>.</w:t>
      </w:r>
    </w:p>
    <w:p w:rsidR="00611CF7" w:rsidRDefault="00E0591B" w:rsidP="00E0591B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Земельный участок с кадастровым номером согласно сведениям ЕГРН 12:14:0000000:8615 относится к землям населенных пунктов с видом разрешенного использования – объекты дорожного сервиса. Данный земельный участок </w:t>
      </w:r>
      <w:r w:rsidRPr="00E0591B">
        <w:rPr>
          <w:color w:val="auto"/>
          <w:sz w:val="28"/>
          <w:szCs w:val="28"/>
        </w:rPr>
        <w:t>имеет не ровную поверхность,</w:t>
      </w:r>
      <w:r>
        <w:rPr>
          <w:color w:val="auto"/>
          <w:sz w:val="28"/>
          <w:szCs w:val="28"/>
        </w:rPr>
        <w:t xml:space="preserve"> </w:t>
      </w:r>
      <w:r w:rsidRPr="00E0591B">
        <w:rPr>
          <w:color w:val="auto"/>
          <w:sz w:val="28"/>
          <w:szCs w:val="28"/>
        </w:rPr>
        <w:t>находится на склоне холма, часть</w:t>
      </w:r>
      <w:r>
        <w:rPr>
          <w:color w:val="auto"/>
          <w:sz w:val="28"/>
          <w:szCs w:val="28"/>
        </w:rPr>
        <w:t xml:space="preserve"> участка занята порослью</w:t>
      </w:r>
      <w:r w:rsidRPr="00E0591B">
        <w:rPr>
          <w:color w:val="auto"/>
          <w:sz w:val="28"/>
          <w:szCs w:val="28"/>
        </w:rPr>
        <w:t>,</w:t>
      </w:r>
      <w:r>
        <w:rPr>
          <w:color w:val="auto"/>
          <w:sz w:val="28"/>
          <w:szCs w:val="28"/>
        </w:rPr>
        <w:t xml:space="preserve"> </w:t>
      </w:r>
      <w:r w:rsidRPr="00E0591B">
        <w:rPr>
          <w:color w:val="auto"/>
          <w:sz w:val="28"/>
          <w:szCs w:val="28"/>
        </w:rPr>
        <w:t xml:space="preserve">кустарниками, </w:t>
      </w:r>
      <w:r>
        <w:rPr>
          <w:color w:val="auto"/>
          <w:sz w:val="28"/>
          <w:szCs w:val="28"/>
        </w:rPr>
        <w:t>низкорослыми</w:t>
      </w:r>
      <w:r w:rsidRPr="00E0591B">
        <w:rPr>
          <w:color w:val="auto"/>
          <w:sz w:val="28"/>
          <w:szCs w:val="28"/>
        </w:rPr>
        <w:t xml:space="preserve"> деревьями, часть участка занята многолетней травой.  Песчаный грунт, качество почвы низкое, инженерная инфраструктура отсутствует,</w:t>
      </w:r>
      <w:r>
        <w:rPr>
          <w:color w:val="auto"/>
          <w:sz w:val="28"/>
          <w:szCs w:val="28"/>
        </w:rPr>
        <w:t xml:space="preserve"> </w:t>
      </w:r>
      <w:r w:rsidRPr="00E0591B">
        <w:rPr>
          <w:color w:val="auto"/>
          <w:sz w:val="28"/>
          <w:szCs w:val="28"/>
        </w:rPr>
        <w:t>возможность строительства объектов дорожного сервиса в связи с разрешенным видом использования невозможна в виду нахождения данного участка в непосредственной близости с жильем граждан.</w:t>
      </w:r>
      <w:r>
        <w:rPr>
          <w:color w:val="auto"/>
          <w:sz w:val="28"/>
          <w:szCs w:val="28"/>
        </w:rPr>
        <w:t xml:space="preserve"> </w:t>
      </w:r>
      <w:r w:rsidR="00611CF7" w:rsidRPr="00E0591B">
        <w:rPr>
          <w:color w:val="auto"/>
          <w:sz w:val="28"/>
          <w:szCs w:val="28"/>
        </w:rPr>
        <w:t>Данный участок</w:t>
      </w:r>
      <w:r w:rsidRPr="00E0591B">
        <w:rPr>
          <w:color w:val="auto"/>
          <w:sz w:val="28"/>
          <w:szCs w:val="28"/>
        </w:rPr>
        <w:t xml:space="preserve"> планируется для </w:t>
      </w:r>
      <w:r w:rsidR="00611CF7" w:rsidRPr="00E0591B">
        <w:rPr>
          <w:color w:val="auto"/>
          <w:sz w:val="28"/>
          <w:szCs w:val="28"/>
        </w:rPr>
        <w:t>строительства жилья</w:t>
      </w:r>
      <w:r w:rsidRPr="00E0591B">
        <w:rPr>
          <w:color w:val="auto"/>
          <w:sz w:val="28"/>
          <w:szCs w:val="28"/>
        </w:rPr>
        <w:t xml:space="preserve"> с целью обеспечения </w:t>
      </w:r>
      <w:r w:rsidR="00611CF7" w:rsidRPr="00E0591B">
        <w:rPr>
          <w:color w:val="auto"/>
          <w:sz w:val="28"/>
          <w:szCs w:val="28"/>
        </w:rPr>
        <w:t>граждан,</w:t>
      </w:r>
      <w:r w:rsidRPr="00E0591B">
        <w:rPr>
          <w:color w:val="auto"/>
          <w:sz w:val="28"/>
          <w:szCs w:val="28"/>
        </w:rPr>
        <w:t xml:space="preserve"> нуждающихся в </w:t>
      </w:r>
      <w:r w:rsidR="00611CF7" w:rsidRPr="00E0591B">
        <w:rPr>
          <w:color w:val="auto"/>
          <w:sz w:val="28"/>
          <w:szCs w:val="28"/>
        </w:rPr>
        <w:t>жилье</w:t>
      </w:r>
      <w:r w:rsidR="00611CF7">
        <w:rPr>
          <w:color w:val="auto"/>
          <w:sz w:val="28"/>
          <w:szCs w:val="28"/>
        </w:rPr>
        <w:t>,</w:t>
      </w:r>
      <w:r w:rsidR="00611CF7" w:rsidRPr="00E0591B">
        <w:rPr>
          <w:color w:val="auto"/>
          <w:sz w:val="28"/>
          <w:szCs w:val="28"/>
        </w:rPr>
        <w:t xml:space="preserve"> в</w:t>
      </w:r>
      <w:r w:rsidRPr="00E0591B">
        <w:rPr>
          <w:color w:val="auto"/>
          <w:sz w:val="28"/>
          <w:szCs w:val="28"/>
        </w:rPr>
        <w:t xml:space="preserve"> том числе из числа участников СВО и </w:t>
      </w:r>
      <w:r w:rsidR="00611CF7" w:rsidRPr="00E0591B">
        <w:rPr>
          <w:color w:val="auto"/>
          <w:sz w:val="28"/>
          <w:szCs w:val="28"/>
        </w:rPr>
        <w:t>преподавател</w:t>
      </w:r>
      <w:r w:rsidR="00611CF7">
        <w:rPr>
          <w:color w:val="auto"/>
          <w:sz w:val="28"/>
          <w:szCs w:val="28"/>
        </w:rPr>
        <w:t>ей</w:t>
      </w:r>
      <w:r w:rsidR="00611CF7" w:rsidRPr="00E0591B">
        <w:rPr>
          <w:color w:val="auto"/>
          <w:sz w:val="28"/>
          <w:szCs w:val="28"/>
        </w:rPr>
        <w:t xml:space="preserve"> детской</w:t>
      </w:r>
      <w:r w:rsidRPr="00E0591B">
        <w:rPr>
          <w:color w:val="auto"/>
          <w:sz w:val="28"/>
          <w:szCs w:val="28"/>
        </w:rPr>
        <w:t xml:space="preserve"> спортивной школы с целью выполнения государственной программы и привлечению преподавательских </w:t>
      </w:r>
      <w:r w:rsidR="00611CF7" w:rsidRPr="00E0591B">
        <w:rPr>
          <w:color w:val="auto"/>
          <w:sz w:val="28"/>
          <w:szCs w:val="28"/>
        </w:rPr>
        <w:t>кадров в</w:t>
      </w:r>
      <w:r w:rsidRPr="00E0591B">
        <w:rPr>
          <w:color w:val="auto"/>
          <w:sz w:val="28"/>
          <w:szCs w:val="28"/>
        </w:rPr>
        <w:t xml:space="preserve"> сельскую </w:t>
      </w:r>
      <w:r w:rsidR="00611CF7" w:rsidRPr="00E0591B">
        <w:rPr>
          <w:color w:val="auto"/>
          <w:sz w:val="28"/>
          <w:szCs w:val="28"/>
        </w:rPr>
        <w:t>местность для</w:t>
      </w:r>
      <w:r w:rsidRPr="00E0591B">
        <w:rPr>
          <w:color w:val="auto"/>
          <w:sz w:val="28"/>
          <w:szCs w:val="28"/>
        </w:rPr>
        <w:t xml:space="preserve"> повышения уровня </w:t>
      </w:r>
      <w:r w:rsidR="00611CF7" w:rsidRPr="00E0591B">
        <w:rPr>
          <w:color w:val="auto"/>
          <w:sz w:val="28"/>
          <w:szCs w:val="28"/>
        </w:rPr>
        <w:t>воспитания в</w:t>
      </w:r>
      <w:r w:rsidRPr="00E0591B">
        <w:rPr>
          <w:color w:val="auto"/>
          <w:sz w:val="28"/>
          <w:szCs w:val="28"/>
        </w:rPr>
        <w:t xml:space="preserve"> области спорта и военно</w:t>
      </w:r>
      <w:r>
        <w:rPr>
          <w:color w:val="auto"/>
          <w:sz w:val="28"/>
          <w:szCs w:val="28"/>
        </w:rPr>
        <w:t>-</w:t>
      </w:r>
      <w:r w:rsidRPr="00E0591B">
        <w:rPr>
          <w:color w:val="auto"/>
          <w:sz w:val="28"/>
          <w:szCs w:val="28"/>
        </w:rPr>
        <w:t xml:space="preserve">патриотического воспитания молодежи на селе. </w:t>
      </w:r>
    </w:p>
    <w:p w:rsidR="00192C15" w:rsidRDefault="00192C15" w:rsidP="00192C15">
      <w:pPr>
        <w:pStyle w:val="Default"/>
        <w:ind w:left="-567" w:firstLine="709"/>
        <w:jc w:val="both"/>
        <w:rPr>
          <w:sz w:val="28"/>
          <w:szCs w:val="28"/>
        </w:rPr>
      </w:pPr>
      <w:r w:rsidRPr="00E75E62">
        <w:rPr>
          <w:sz w:val="28"/>
          <w:szCs w:val="28"/>
        </w:rPr>
        <w:t xml:space="preserve">В рамках уточнения функциональной структуры территории предлагается перевести </w:t>
      </w:r>
      <w:r>
        <w:rPr>
          <w:sz w:val="28"/>
          <w:szCs w:val="28"/>
        </w:rPr>
        <w:t xml:space="preserve">земельный участок с кадастровым номером </w:t>
      </w:r>
      <w:r w:rsidRPr="00E75E62">
        <w:rPr>
          <w:sz w:val="28"/>
          <w:szCs w:val="28"/>
        </w:rPr>
        <w:t>12:14:0802001:660 из зоны озеленённых территорий общего пользования и зоны отдыха в зону, предназначенную для ведения садоводства.</w:t>
      </w:r>
    </w:p>
    <w:p w:rsidR="00192C15" w:rsidRDefault="00192C15" w:rsidP="00192C15">
      <w:pPr>
        <w:pStyle w:val="Default"/>
        <w:ind w:left="-567" w:firstLine="709"/>
        <w:jc w:val="both"/>
        <w:rPr>
          <w:sz w:val="28"/>
          <w:szCs w:val="28"/>
        </w:rPr>
      </w:pPr>
      <w:r w:rsidRPr="00E75E62">
        <w:rPr>
          <w:sz w:val="28"/>
          <w:szCs w:val="28"/>
        </w:rPr>
        <w:t xml:space="preserve">Данная корректировка обусловлена необходимостью оптимизации планировочной организации пространства и устранения внутренних несогласованностей в зонировании. Участок расположен вне зоны интенсивного общественного пользования, не обладает транспортной и инфраструктурной связностью с существующими и проектируемыми объектами рекреационного </w:t>
      </w:r>
      <w:r w:rsidRPr="00E75E62">
        <w:rPr>
          <w:sz w:val="28"/>
          <w:szCs w:val="28"/>
        </w:rPr>
        <w:lastRenderedPageBreak/>
        <w:t>назначения, не входит в единую систему озеленённых и прогулочных маршрутов населённого пункта.</w:t>
      </w:r>
    </w:p>
    <w:p w:rsidR="00192C15" w:rsidRDefault="00192C15" w:rsidP="00192C15">
      <w:pPr>
        <w:pStyle w:val="Default"/>
        <w:ind w:left="-567" w:firstLine="709"/>
        <w:jc w:val="both"/>
        <w:rPr>
          <w:sz w:val="28"/>
          <w:szCs w:val="28"/>
        </w:rPr>
      </w:pPr>
      <w:r w:rsidRPr="00E75E62">
        <w:rPr>
          <w:sz w:val="28"/>
          <w:szCs w:val="28"/>
        </w:rPr>
        <w:t>Учитывая территориальную отдалённость, недостаточную доступность и отсутствие перспектив для формирования здесь благоустроенной общественной среды, целесообразным представляется перераспределение функциональной нагрузки и установление зонирования, более соответствующего градостроительному положению участка в системе планировочной организации.</w:t>
      </w:r>
    </w:p>
    <w:p w:rsidR="00192C15" w:rsidRDefault="00192C15" w:rsidP="00192C15">
      <w:pPr>
        <w:pStyle w:val="Default"/>
        <w:ind w:left="-567" w:firstLine="709"/>
        <w:jc w:val="both"/>
        <w:rPr>
          <w:sz w:val="28"/>
          <w:szCs w:val="28"/>
        </w:rPr>
      </w:pPr>
      <w:r w:rsidRPr="00E75E62">
        <w:rPr>
          <w:sz w:val="28"/>
          <w:szCs w:val="28"/>
        </w:rPr>
        <w:t xml:space="preserve">Предлагаемое изменение не нарушает целостность зелёного каркаса населённого пункта, не </w:t>
      </w:r>
      <w:r>
        <w:rPr>
          <w:sz w:val="28"/>
          <w:szCs w:val="28"/>
        </w:rPr>
        <w:t>затрагивает санитарно-защитные</w:t>
      </w:r>
      <w:r w:rsidRPr="00E75E62">
        <w:rPr>
          <w:sz w:val="28"/>
          <w:szCs w:val="28"/>
        </w:rPr>
        <w:t xml:space="preserve"> или иные особо охраняемые зоны, а также соответствует задачам эффективного использования территории с учётом актуальных потребностей.</w:t>
      </w:r>
    </w:p>
    <w:p w:rsidR="00192C15" w:rsidRDefault="00192C15" w:rsidP="00192C15">
      <w:pPr>
        <w:pStyle w:val="Default"/>
        <w:ind w:left="-567" w:firstLine="709"/>
        <w:jc w:val="both"/>
        <w:rPr>
          <w:sz w:val="28"/>
          <w:szCs w:val="28"/>
        </w:rPr>
      </w:pPr>
      <w:r w:rsidRPr="00E75E62">
        <w:rPr>
          <w:sz w:val="28"/>
          <w:szCs w:val="28"/>
        </w:rPr>
        <w:t xml:space="preserve">Таким образом, перевод участка в зону, предназначенную для ведения садоводства, представляет собой </w:t>
      </w:r>
      <w:proofErr w:type="spellStart"/>
      <w:r w:rsidRPr="00E75E62">
        <w:rPr>
          <w:sz w:val="28"/>
          <w:szCs w:val="28"/>
        </w:rPr>
        <w:t>градостроительно</w:t>
      </w:r>
      <w:proofErr w:type="spellEnd"/>
      <w:r w:rsidRPr="00E75E62">
        <w:rPr>
          <w:sz w:val="28"/>
          <w:szCs w:val="28"/>
        </w:rPr>
        <w:t xml:space="preserve"> оправданную и территориально сбалансированную меру.</w:t>
      </w:r>
    </w:p>
    <w:p w:rsidR="00F76E81" w:rsidRDefault="007213E8" w:rsidP="00192C15">
      <w:pPr>
        <w:pStyle w:val="Default"/>
        <w:ind w:left="-567" w:firstLine="709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Pr="007213E8">
        <w:rPr>
          <w:sz w:val="28"/>
          <w:szCs w:val="28"/>
        </w:rPr>
        <w:t xml:space="preserve"> учетом оттока населения с сельской местности предлагается развитие деревень через создание условий для постоянного проживания молодежи и семей, эффективное использование невостребованн</w:t>
      </w:r>
      <w:r>
        <w:rPr>
          <w:sz w:val="28"/>
          <w:szCs w:val="28"/>
        </w:rPr>
        <w:t>ых</w:t>
      </w:r>
      <w:r w:rsidRPr="007213E8">
        <w:rPr>
          <w:sz w:val="28"/>
          <w:szCs w:val="28"/>
        </w:rPr>
        <w:t xml:space="preserve"> территори</w:t>
      </w:r>
      <w:r>
        <w:rPr>
          <w:sz w:val="28"/>
          <w:szCs w:val="28"/>
        </w:rPr>
        <w:t>й</w:t>
      </w:r>
      <w:r w:rsidRPr="007213E8">
        <w:rPr>
          <w:sz w:val="28"/>
          <w:szCs w:val="28"/>
        </w:rPr>
        <w:t xml:space="preserve"> с минимальными экологическими потерями и улучшение инфраструктуры.</w:t>
      </w:r>
    </w:p>
    <w:p w:rsidR="004F6046" w:rsidRDefault="009161A4" w:rsidP="0089115C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В таблице</w:t>
      </w:r>
      <w:r w:rsidR="004F6046">
        <w:rPr>
          <w:color w:val="auto"/>
          <w:sz w:val="28"/>
          <w:szCs w:val="28"/>
        </w:rPr>
        <w:t xml:space="preserve"> 1</w:t>
      </w:r>
      <w:r>
        <w:rPr>
          <w:color w:val="auto"/>
          <w:sz w:val="28"/>
          <w:szCs w:val="28"/>
        </w:rPr>
        <w:t>.</w:t>
      </w:r>
      <w:r w:rsidR="00DD589D">
        <w:rPr>
          <w:color w:val="auto"/>
          <w:sz w:val="28"/>
          <w:szCs w:val="28"/>
        </w:rPr>
        <w:t>6</w:t>
      </w:r>
      <w:r>
        <w:rPr>
          <w:color w:val="auto"/>
          <w:sz w:val="28"/>
          <w:szCs w:val="28"/>
        </w:rPr>
        <w:t>.1</w:t>
      </w:r>
      <w:r w:rsidR="004F6046">
        <w:rPr>
          <w:color w:val="auto"/>
          <w:sz w:val="28"/>
          <w:szCs w:val="28"/>
        </w:rPr>
        <w:t xml:space="preserve"> отображены фрагменты карты функциональных зон </w:t>
      </w:r>
      <w:proofErr w:type="spellStart"/>
      <w:r w:rsidR="004F6046">
        <w:rPr>
          <w:color w:val="auto"/>
          <w:sz w:val="28"/>
          <w:szCs w:val="28"/>
        </w:rPr>
        <w:t>Кокшамарского</w:t>
      </w:r>
      <w:proofErr w:type="spellEnd"/>
      <w:r w:rsidR="004F6046">
        <w:rPr>
          <w:color w:val="auto"/>
          <w:sz w:val="28"/>
          <w:szCs w:val="28"/>
        </w:rPr>
        <w:t xml:space="preserve"> сельского поселения </w:t>
      </w:r>
      <w:proofErr w:type="spellStart"/>
      <w:r w:rsidR="004F6046">
        <w:rPr>
          <w:color w:val="auto"/>
          <w:sz w:val="28"/>
          <w:szCs w:val="28"/>
        </w:rPr>
        <w:t>Звениговского</w:t>
      </w:r>
      <w:proofErr w:type="spellEnd"/>
      <w:r w:rsidR="004F6046">
        <w:rPr>
          <w:color w:val="auto"/>
          <w:sz w:val="28"/>
          <w:szCs w:val="28"/>
        </w:rPr>
        <w:t xml:space="preserve"> муниципального района Республики Марий Эл, в части </w:t>
      </w:r>
      <w:r w:rsidR="00E23798">
        <w:rPr>
          <w:color w:val="auto"/>
          <w:sz w:val="28"/>
          <w:szCs w:val="28"/>
        </w:rPr>
        <w:t xml:space="preserve">с. </w:t>
      </w:r>
      <w:proofErr w:type="spellStart"/>
      <w:r w:rsidR="00E23798">
        <w:rPr>
          <w:color w:val="auto"/>
          <w:sz w:val="28"/>
          <w:szCs w:val="28"/>
        </w:rPr>
        <w:t>Сидельниково</w:t>
      </w:r>
      <w:proofErr w:type="spellEnd"/>
      <w:r w:rsidR="006D7CC1">
        <w:rPr>
          <w:color w:val="auto"/>
          <w:sz w:val="28"/>
          <w:szCs w:val="28"/>
        </w:rPr>
        <w:t xml:space="preserve">, д. </w:t>
      </w:r>
      <w:proofErr w:type="spellStart"/>
      <w:r w:rsidR="006D7CC1">
        <w:rPr>
          <w:color w:val="auto"/>
          <w:sz w:val="28"/>
          <w:szCs w:val="28"/>
        </w:rPr>
        <w:t>Уржумка</w:t>
      </w:r>
      <w:proofErr w:type="spellEnd"/>
      <w:r w:rsidR="00C62EEF">
        <w:rPr>
          <w:color w:val="auto"/>
          <w:sz w:val="28"/>
          <w:szCs w:val="28"/>
        </w:rPr>
        <w:t xml:space="preserve"> </w:t>
      </w:r>
      <w:r w:rsidR="00BA2738">
        <w:rPr>
          <w:color w:val="auto"/>
          <w:sz w:val="28"/>
          <w:szCs w:val="28"/>
        </w:rPr>
        <w:t xml:space="preserve">и д. </w:t>
      </w:r>
      <w:proofErr w:type="spellStart"/>
      <w:r w:rsidR="00C62EEF">
        <w:rPr>
          <w:color w:val="auto"/>
          <w:sz w:val="28"/>
          <w:szCs w:val="28"/>
        </w:rPr>
        <w:t>Кокшамары</w:t>
      </w:r>
      <w:proofErr w:type="spellEnd"/>
      <w:r w:rsidR="004F6046">
        <w:rPr>
          <w:color w:val="auto"/>
          <w:sz w:val="28"/>
          <w:szCs w:val="28"/>
        </w:rPr>
        <w:t xml:space="preserve"> в действующей редакции генерального плана и проекта изменений.</w:t>
      </w:r>
    </w:p>
    <w:p w:rsidR="004F6046" w:rsidRDefault="004F6046" w:rsidP="0089115C">
      <w:pPr>
        <w:pStyle w:val="Default"/>
        <w:ind w:left="-567" w:firstLine="709"/>
        <w:jc w:val="both"/>
        <w:rPr>
          <w:color w:val="auto"/>
          <w:sz w:val="28"/>
          <w:szCs w:val="28"/>
        </w:rPr>
      </w:pPr>
    </w:p>
    <w:p w:rsidR="004F6046" w:rsidRDefault="004F6046" w:rsidP="0089115C">
      <w:pPr>
        <w:pStyle w:val="Default"/>
        <w:ind w:left="-567" w:firstLine="709"/>
        <w:jc w:val="both"/>
        <w:rPr>
          <w:color w:val="auto"/>
          <w:sz w:val="28"/>
          <w:szCs w:val="28"/>
        </w:rPr>
      </w:pPr>
    </w:p>
    <w:p w:rsidR="004F6046" w:rsidRDefault="004F6046" w:rsidP="0089115C">
      <w:pPr>
        <w:pStyle w:val="Default"/>
        <w:ind w:left="-567" w:firstLine="709"/>
        <w:jc w:val="both"/>
        <w:rPr>
          <w:color w:val="auto"/>
          <w:sz w:val="28"/>
          <w:szCs w:val="28"/>
        </w:rPr>
        <w:sectPr w:rsidR="004F6046" w:rsidSect="00B31D95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4F6046" w:rsidRDefault="009161A4" w:rsidP="00A82EC0">
      <w:pPr>
        <w:pStyle w:val="Default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lastRenderedPageBreak/>
        <w:t>Таблица</w:t>
      </w:r>
      <w:r w:rsidR="004F6046">
        <w:rPr>
          <w:color w:val="auto"/>
          <w:sz w:val="28"/>
          <w:szCs w:val="28"/>
        </w:rPr>
        <w:t xml:space="preserve"> 1.</w:t>
      </w:r>
      <w:r>
        <w:rPr>
          <w:color w:val="auto"/>
          <w:sz w:val="28"/>
          <w:szCs w:val="28"/>
        </w:rPr>
        <w:t>9.1.</w:t>
      </w:r>
      <w:r w:rsidR="004F6046">
        <w:rPr>
          <w:color w:val="auto"/>
          <w:sz w:val="28"/>
          <w:szCs w:val="28"/>
        </w:rPr>
        <w:t xml:space="preserve"> Фрагменты карты функциональных зон </w:t>
      </w:r>
      <w:proofErr w:type="spellStart"/>
      <w:r w:rsidR="004F6046">
        <w:rPr>
          <w:color w:val="auto"/>
          <w:sz w:val="28"/>
          <w:szCs w:val="28"/>
        </w:rPr>
        <w:t>Кокшамарского</w:t>
      </w:r>
      <w:proofErr w:type="spellEnd"/>
      <w:r w:rsidR="004F6046">
        <w:rPr>
          <w:color w:val="auto"/>
          <w:sz w:val="28"/>
          <w:szCs w:val="28"/>
        </w:rPr>
        <w:t xml:space="preserve"> сельского поселения </w:t>
      </w:r>
      <w:proofErr w:type="spellStart"/>
      <w:r w:rsidR="004F6046">
        <w:rPr>
          <w:color w:val="auto"/>
          <w:sz w:val="28"/>
          <w:szCs w:val="28"/>
        </w:rPr>
        <w:t>Звениговского</w:t>
      </w:r>
      <w:proofErr w:type="spellEnd"/>
      <w:r w:rsidR="004F6046">
        <w:rPr>
          <w:color w:val="auto"/>
          <w:sz w:val="28"/>
          <w:szCs w:val="28"/>
        </w:rPr>
        <w:t xml:space="preserve"> муниципального района Республики Марий Эл, в части </w:t>
      </w:r>
      <w:r w:rsidR="00E23798">
        <w:rPr>
          <w:color w:val="auto"/>
          <w:sz w:val="28"/>
          <w:szCs w:val="28"/>
        </w:rPr>
        <w:t xml:space="preserve">с. </w:t>
      </w:r>
      <w:proofErr w:type="spellStart"/>
      <w:r w:rsidR="00E23798">
        <w:rPr>
          <w:color w:val="auto"/>
          <w:sz w:val="28"/>
          <w:szCs w:val="28"/>
        </w:rPr>
        <w:t>Сидельниково</w:t>
      </w:r>
      <w:proofErr w:type="spellEnd"/>
      <w:r w:rsidR="006D7CC1">
        <w:rPr>
          <w:color w:val="auto"/>
          <w:sz w:val="28"/>
          <w:szCs w:val="28"/>
        </w:rPr>
        <w:t>, д. Уржумка</w:t>
      </w:r>
      <w:r w:rsidR="00C62EEF">
        <w:rPr>
          <w:color w:val="auto"/>
          <w:sz w:val="28"/>
          <w:szCs w:val="28"/>
        </w:rPr>
        <w:t xml:space="preserve"> </w:t>
      </w:r>
      <w:r w:rsidR="00BA2738">
        <w:rPr>
          <w:color w:val="auto"/>
          <w:sz w:val="28"/>
          <w:szCs w:val="28"/>
        </w:rPr>
        <w:t xml:space="preserve">и д. </w:t>
      </w:r>
      <w:proofErr w:type="spellStart"/>
      <w:r w:rsidR="00BA2738">
        <w:rPr>
          <w:color w:val="auto"/>
          <w:sz w:val="28"/>
          <w:szCs w:val="28"/>
        </w:rPr>
        <w:t>Кокшамары</w:t>
      </w:r>
      <w:proofErr w:type="spellEnd"/>
    </w:p>
    <w:tbl>
      <w:tblPr>
        <w:tblStyle w:val="aa"/>
        <w:tblW w:w="15730" w:type="dxa"/>
        <w:tblInd w:w="-567" w:type="dxa"/>
        <w:tblLook w:val="04A0" w:firstRow="1" w:lastRow="0" w:firstColumn="1" w:lastColumn="0" w:noHBand="0" w:noVBand="1"/>
      </w:tblPr>
      <w:tblGrid>
        <w:gridCol w:w="8109"/>
        <w:gridCol w:w="7621"/>
      </w:tblGrid>
      <w:tr w:rsidR="004F6046" w:rsidTr="006D7CC1">
        <w:trPr>
          <w:trHeight w:val="1010"/>
          <w:tblHeader/>
        </w:trPr>
        <w:tc>
          <w:tcPr>
            <w:tcW w:w="8217" w:type="dxa"/>
          </w:tcPr>
          <w:p w:rsidR="004F6046" w:rsidRPr="004F6046" w:rsidRDefault="004F6046" w:rsidP="004F6046">
            <w:pPr>
              <w:pStyle w:val="Default"/>
              <w:jc w:val="center"/>
              <w:rPr>
                <w:color w:val="auto"/>
              </w:rPr>
            </w:pPr>
            <w:r w:rsidRPr="004F6046">
              <w:rPr>
                <w:color w:val="auto"/>
              </w:rPr>
              <w:t xml:space="preserve">В редакции Генерального плана, утвержденного решением Собрания депутатов </w:t>
            </w:r>
            <w:proofErr w:type="spellStart"/>
            <w:r w:rsidRPr="004F6046">
              <w:rPr>
                <w:color w:val="auto"/>
              </w:rPr>
              <w:t>Кокшамарского</w:t>
            </w:r>
            <w:proofErr w:type="spellEnd"/>
            <w:r w:rsidRPr="004F6046">
              <w:rPr>
                <w:color w:val="auto"/>
              </w:rPr>
              <w:t xml:space="preserve"> сельского поселения </w:t>
            </w:r>
            <w:proofErr w:type="spellStart"/>
            <w:r w:rsidRPr="004F6046">
              <w:rPr>
                <w:color w:val="auto"/>
              </w:rPr>
              <w:t>Звениговского</w:t>
            </w:r>
            <w:proofErr w:type="spellEnd"/>
            <w:r w:rsidRPr="004F6046">
              <w:rPr>
                <w:color w:val="auto"/>
              </w:rPr>
              <w:t xml:space="preserve"> муниципального района Республики Марий Эл от 17.03.2023 №205</w:t>
            </w:r>
          </w:p>
        </w:tc>
        <w:tc>
          <w:tcPr>
            <w:tcW w:w="7513" w:type="dxa"/>
          </w:tcPr>
          <w:p w:rsidR="004F6046" w:rsidRPr="004F6046" w:rsidRDefault="004F6046" w:rsidP="004F6046">
            <w:pPr>
              <w:pStyle w:val="Default"/>
              <w:jc w:val="center"/>
              <w:rPr>
                <w:color w:val="auto"/>
              </w:rPr>
            </w:pPr>
            <w:r w:rsidRPr="004F6046">
              <w:rPr>
                <w:color w:val="auto"/>
              </w:rPr>
              <w:t>В редакции проекта внесения изменений</w:t>
            </w:r>
          </w:p>
        </w:tc>
      </w:tr>
      <w:tr w:rsidR="004F6046" w:rsidTr="00F70B5D">
        <w:trPr>
          <w:trHeight w:val="5660"/>
        </w:trPr>
        <w:tc>
          <w:tcPr>
            <w:tcW w:w="8217" w:type="dxa"/>
          </w:tcPr>
          <w:p w:rsidR="00F70B5D" w:rsidRDefault="00E23798" w:rsidP="00BA2738">
            <w:pPr>
              <w:pStyle w:val="Default"/>
              <w:jc w:val="center"/>
            </w:pPr>
            <w:r>
              <w:t xml:space="preserve">с. </w:t>
            </w:r>
            <w:proofErr w:type="spellStart"/>
            <w:r>
              <w:t>Сидельниково</w:t>
            </w:r>
            <w:proofErr w:type="spellEnd"/>
          </w:p>
          <w:p w:rsidR="004F6046" w:rsidRDefault="00BA2738" w:rsidP="00BA2738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>
              <w:object w:dxaOrig="14424" w:dyaOrig="12612">
                <v:shape id="_x0000_i1035" type="#_x0000_t75" style="width:320.4pt;height:280.2pt" o:ole="">
                  <v:imagedata r:id="rId35" o:title=""/>
                </v:shape>
                <o:OLEObject Type="Embed" ProgID="PBrush" ShapeID="_x0000_i1035" DrawAspect="Content" ObjectID="_1818668270" r:id="rId36"/>
              </w:object>
            </w:r>
          </w:p>
        </w:tc>
        <w:tc>
          <w:tcPr>
            <w:tcW w:w="7513" w:type="dxa"/>
          </w:tcPr>
          <w:p w:rsidR="00F70B5D" w:rsidRDefault="00E23798" w:rsidP="00BA2738">
            <w:pPr>
              <w:pStyle w:val="Default"/>
              <w:jc w:val="center"/>
            </w:pPr>
            <w:r>
              <w:t xml:space="preserve">с. </w:t>
            </w:r>
            <w:proofErr w:type="spellStart"/>
            <w:r>
              <w:t>Сидельниково</w:t>
            </w:r>
            <w:proofErr w:type="spellEnd"/>
          </w:p>
          <w:p w:rsidR="004F6046" w:rsidRDefault="00BA2738" w:rsidP="00BA2738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>
              <w:object w:dxaOrig="17376" w:dyaOrig="13536">
                <v:shape id="_x0000_i1036" type="#_x0000_t75" style="width:360.6pt;height:281.4pt" o:ole="">
                  <v:imagedata r:id="rId37" o:title=""/>
                </v:shape>
                <o:OLEObject Type="Embed" ProgID="PBrush" ShapeID="_x0000_i1036" DrawAspect="Content" ObjectID="_1818668271" r:id="rId38"/>
              </w:object>
            </w:r>
          </w:p>
        </w:tc>
      </w:tr>
      <w:tr w:rsidR="00F70B5D" w:rsidTr="00F70B5D">
        <w:trPr>
          <w:trHeight w:val="4517"/>
        </w:trPr>
        <w:tc>
          <w:tcPr>
            <w:tcW w:w="8217" w:type="dxa"/>
          </w:tcPr>
          <w:p w:rsidR="00F70B5D" w:rsidRDefault="00F70B5D" w:rsidP="00BA2738">
            <w:pPr>
              <w:pStyle w:val="Default"/>
              <w:jc w:val="center"/>
            </w:pPr>
            <w:r>
              <w:lastRenderedPageBreak/>
              <w:t xml:space="preserve">д. </w:t>
            </w:r>
            <w:proofErr w:type="spellStart"/>
            <w:r>
              <w:t>Кокшамары</w:t>
            </w:r>
            <w:proofErr w:type="spellEnd"/>
          </w:p>
          <w:p w:rsidR="00F70B5D" w:rsidRDefault="00F70B5D" w:rsidP="00BA2738">
            <w:pPr>
              <w:pStyle w:val="Default"/>
              <w:jc w:val="center"/>
            </w:pPr>
            <w:r>
              <w:object w:dxaOrig="6276" w:dyaOrig="4524">
                <v:shape id="_x0000_i1037" type="#_x0000_t75" style="width:314.4pt;height:226.2pt" o:ole="">
                  <v:imagedata r:id="rId39" o:title=""/>
                </v:shape>
                <o:OLEObject Type="Embed" ProgID="PBrush" ShapeID="_x0000_i1037" DrawAspect="Content" ObjectID="_1818668272" r:id="rId40"/>
              </w:object>
            </w:r>
          </w:p>
        </w:tc>
        <w:tc>
          <w:tcPr>
            <w:tcW w:w="7513" w:type="dxa"/>
          </w:tcPr>
          <w:p w:rsidR="00F70B5D" w:rsidRDefault="00F70B5D" w:rsidP="00BA2738">
            <w:pPr>
              <w:pStyle w:val="Default"/>
              <w:jc w:val="center"/>
            </w:pPr>
            <w:r>
              <w:t xml:space="preserve">д. </w:t>
            </w:r>
            <w:proofErr w:type="spellStart"/>
            <w:r>
              <w:t>Кокшамары</w:t>
            </w:r>
            <w:proofErr w:type="spellEnd"/>
          </w:p>
          <w:p w:rsidR="00F70B5D" w:rsidRDefault="00F70B5D" w:rsidP="00BA2738">
            <w:pPr>
              <w:pStyle w:val="Default"/>
              <w:jc w:val="center"/>
            </w:pPr>
            <w:r>
              <w:object w:dxaOrig="4548" w:dyaOrig="2856">
                <v:shape id="_x0000_i1038" type="#_x0000_t75" style="width:353.4pt;height:222pt" o:ole="">
                  <v:imagedata r:id="rId41" o:title=""/>
                </v:shape>
                <o:OLEObject Type="Embed" ProgID="PBrush" ShapeID="_x0000_i1038" DrawAspect="Content" ObjectID="_1818668273" r:id="rId42"/>
              </w:object>
            </w:r>
          </w:p>
        </w:tc>
      </w:tr>
      <w:tr w:rsidR="007E4BFA" w:rsidTr="00F70B5D">
        <w:trPr>
          <w:trHeight w:val="4517"/>
        </w:trPr>
        <w:tc>
          <w:tcPr>
            <w:tcW w:w="8217" w:type="dxa"/>
          </w:tcPr>
          <w:p w:rsidR="007E4BFA" w:rsidRDefault="007E4BFA" w:rsidP="007E4BFA">
            <w:pPr>
              <w:pStyle w:val="Default"/>
              <w:jc w:val="center"/>
            </w:pPr>
            <w:r>
              <w:lastRenderedPageBreak/>
              <w:t xml:space="preserve">д. </w:t>
            </w:r>
            <w:proofErr w:type="spellStart"/>
            <w:r>
              <w:t>Кокшамары</w:t>
            </w:r>
            <w:proofErr w:type="spellEnd"/>
          </w:p>
          <w:p w:rsidR="007E4BFA" w:rsidRDefault="007E4BFA" w:rsidP="00BA2738">
            <w:pPr>
              <w:pStyle w:val="Default"/>
              <w:jc w:val="center"/>
            </w:pPr>
            <w:r>
              <w:object w:dxaOrig="8676" w:dyaOrig="5292">
                <v:shape id="_x0000_i1039" type="#_x0000_t75" style="width:373.2pt;height:227.4pt" o:ole="">
                  <v:imagedata r:id="rId43" o:title=""/>
                </v:shape>
                <o:OLEObject Type="Embed" ProgID="PBrush" ShapeID="_x0000_i1039" DrawAspect="Content" ObjectID="_1818668274" r:id="rId44"/>
              </w:object>
            </w:r>
          </w:p>
          <w:p w:rsidR="007E4BFA" w:rsidRDefault="007E4BFA" w:rsidP="00BA2738">
            <w:pPr>
              <w:pStyle w:val="Default"/>
              <w:jc w:val="center"/>
            </w:pPr>
          </w:p>
        </w:tc>
        <w:tc>
          <w:tcPr>
            <w:tcW w:w="7513" w:type="dxa"/>
          </w:tcPr>
          <w:p w:rsidR="007E4BFA" w:rsidRDefault="007E4BFA" w:rsidP="00BA2738">
            <w:pPr>
              <w:pStyle w:val="Default"/>
              <w:jc w:val="center"/>
            </w:pPr>
            <w:r>
              <w:t xml:space="preserve">д. </w:t>
            </w:r>
            <w:proofErr w:type="spellStart"/>
            <w:r>
              <w:t>Кокшамары</w:t>
            </w:r>
            <w:proofErr w:type="spellEnd"/>
          </w:p>
          <w:p w:rsidR="007E4BFA" w:rsidRDefault="007E4BFA" w:rsidP="00BA2738">
            <w:pPr>
              <w:pStyle w:val="Default"/>
              <w:jc w:val="center"/>
            </w:pPr>
            <w:r>
              <w:object w:dxaOrig="4320" w:dyaOrig="2582">
                <v:shape id="_x0000_i1040" type="#_x0000_t75" style="width:370.2pt;height:220.8pt" o:ole="">
                  <v:imagedata r:id="rId45" o:title=""/>
                </v:shape>
                <o:OLEObject Type="Embed" ProgID="PBrush" ShapeID="_x0000_i1040" DrawAspect="Content" ObjectID="_1818668275" r:id="rId46"/>
              </w:object>
            </w:r>
          </w:p>
          <w:p w:rsidR="007E4BFA" w:rsidRDefault="007E4BFA" w:rsidP="00BA2738">
            <w:pPr>
              <w:pStyle w:val="Default"/>
              <w:jc w:val="center"/>
            </w:pPr>
          </w:p>
        </w:tc>
      </w:tr>
      <w:tr w:rsidR="006D7CC1" w:rsidTr="00F70B5D">
        <w:trPr>
          <w:trHeight w:val="4517"/>
        </w:trPr>
        <w:tc>
          <w:tcPr>
            <w:tcW w:w="8217" w:type="dxa"/>
          </w:tcPr>
          <w:p w:rsidR="006D7CC1" w:rsidRDefault="006D7CC1" w:rsidP="007E4BFA">
            <w:pPr>
              <w:pStyle w:val="Default"/>
              <w:jc w:val="center"/>
            </w:pPr>
            <w:r>
              <w:lastRenderedPageBreak/>
              <w:t xml:space="preserve">д. </w:t>
            </w:r>
            <w:proofErr w:type="spellStart"/>
            <w:r>
              <w:t>Уржумка</w:t>
            </w:r>
            <w:proofErr w:type="spellEnd"/>
          </w:p>
          <w:p w:rsidR="006D7CC1" w:rsidRDefault="006D7CC1" w:rsidP="007E4BFA">
            <w:pPr>
              <w:pStyle w:val="Default"/>
              <w:jc w:val="center"/>
            </w:pPr>
            <w:r>
              <w:object w:dxaOrig="12156" w:dyaOrig="6972">
                <v:shape id="_x0000_i1041" type="#_x0000_t75" style="width:394.2pt;height:226.2pt" o:ole="">
                  <v:imagedata r:id="rId47" o:title=""/>
                </v:shape>
                <o:OLEObject Type="Embed" ProgID="PBrush" ShapeID="_x0000_i1041" DrawAspect="Content" ObjectID="_1818668276" r:id="rId48"/>
              </w:object>
            </w:r>
          </w:p>
        </w:tc>
        <w:tc>
          <w:tcPr>
            <w:tcW w:w="7513" w:type="dxa"/>
          </w:tcPr>
          <w:p w:rsidR="006D7CC1" w:rsidRDefault="006D7CC1" w:rsidP="00BA2738">
            <w:pPr>
              <w:pStyle w:val="Default"/>
              <w:jc w:val="center"/>
            </w:pPr>
            <w:r>
              <w:t xml:space="preserve">д. </w:t>
            </w:r>
            <w:proofErr w:type="spellStart"/>
            <w:r>
              <w:t>Уржумка</w:t>
            </w:r>
            <w:proofErr w:type="spellEnd"/>
          </w:p>
          <w:p w:rsidR="006D7CC1" w:rsidRDefault="00C14F4D" w:rsidP="00BA2738">
            <w:pPr>
              <w:pStyle w:val="Default"/>
              <w:jc w:val="center"/>
            </w:pPr>
            <w:r>
              <w:object w:dxaOrig="16920" w:dyaOrig="10752">
                <v:shape id="_x0000_i1042" type="#_x0000_t75" style="width:360.6pt;height:229.2pt" o:ole="">
                  <v:imagedata r:id="rId49" o:title=""/>
                </v:shape>
                <o:OLEObject Type="Embed" ProgID="PBrush" ShapeID="_x0000_i1042" DrawAspect="Content" ObjectID="_1818668277" r:id="rId50"/>
              </w:object>
            </w:r>
          </w:p>
        </w:tc>
      </w:tr>
      <w:tr w:rsidR="00943B5E" w:rsidTr="00F70B5D">
        <w:trPr>
          <w:trHeight w:val="4517"/>
        </w:trPr>
        <w:tc>
          <w:tcPr>
            <w:tcW w:w="8217" w:type="dxa"/>
          </w:tcPr>
          <w:p w:rsidR="00943B5E" w:rsidRDefault="00943B5E" w:rsidP="00943B5E">
            <w:pPr>
              <w:pStyle w:val="Default"/>
              <w:jc w:val="center"/>
            </w:pPr>
            <w:r>
              <w:lastRenderedPageBreak/>
              <w:t xml:space="preserve">д. </w:t>
            </w:r>
            <w:proofErr w:type="spellStart"/>
            <w:r>
              <w:t>Уржумка</w:t>
            </w:r>
            <w:proofErr w:type="spellEnd"/>
          </w:p>
          <w:p w:rsidR="00943B5E" w:rsidRDefault="00943B5E" w:rsidP="00943B5E">
            <w:pPr>
              <w:pStyle w:val="Default"/>
              <w:tabs>
                <w:tab w:val="center" w:pos="3946"/>
                <w:tab w:val="right" w:pos="7893"/>
              </w:tabs>
            </w:pPr>
            <w:r>
              <w:tab/>
            </w:r>
            <w:r w:rsidRPr="00943B5E">
              <w:rPr>
                <w:noProof/>
              </w:rPr>
              <w:drawing>
                <wp:inline distT="0" distB="0" distL="0" distR="0" wp14:anchorId="02410E27" wp14:editId="64A09D19">
                  <wp:extent cx="3741420" cy="2971128"/>
                  <wp:effectExtent l="0" t="0" r="0" b="127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2613" cy="2980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ab/>
            </w:r>
          </w:p>
        </w:tc>
        <w:tc>
          <w:tcPr>
            <w:tcW w:w="7513" w:type="dxa"/>
          </w:tcPr>
          <w:p w:rsidR="00943B5E" w:rsidRDefault="00943B5E" w:rsidP="00943B5E">
            <w:pPr>
              <w:pStyle w:val="Default"/>
              <w:jc w:val="center"/>
            </w:pPr>
            <w:r>
              <w:t xml:space="preserve">д. </w:t>
            </w:r>
            <w:proofErr w:type="spellStart"/>
            <w:r>
              <w:t>Уржумка</w:t>
            </w:r>
            <w:proofErr w:type="spellEnd"/>
          </w:p>
          <w:p w:rsidR="00943B5E" w:rsidRDefault="00943B5E" w:rsidP="00BA2738">
            <w:pPr>
              <w:pStyle w:val="Default"/>
              <w:jc w:val="center"/>
            </w:pPr>
            <w:r w:rsidRPr="00943B5E">
              <w:rPr>
                <w:noProof/>
              </w:rPr>
              <w:drawing>
                <wp:inline distT="0" distB="0" distL="0" distR="0" wp14:anchorId="14E6C3D0" wp14:editId="3AC00B70">
                  <wp:extent cx="3985260" cy="3167987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307" cy="3179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F6046" w:rsidRDefault="004F6046" w:rsidP="0089115C">
      <w:pPr>
        <w:pStyle w:val="Default"/>
        <w:ind w:left="-567" w:firstLine="709"/>
        <w:jc w:val="both"/>
        <w:rPr>
          <w:color w:val="auto"/>
          <w:sz w:val="28"/>
          <w:szCs w:val="28"/>
        </w:rPr>
      </w:pPr>
    </w:p>
    <w:p w:rsidR="004F6046" w:rsidRDefault="004F6046" w:rsidP="0089115C">
      <w:pPr>
        <w:pStyle w:val="Default"/>
        <w:ind w:left="-567" w:firstLine="709"/>
        <w:jc w:val="both"/>
        <w:rPr>
          <w:color w:val="auto"/>
          <w:sz w:val="28"/>
          <w:szCs w:val="28"/>
        </w:rPr>
        <w:sectPr w:rsidR="004F6046" w:rsidSect="00B31D95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F83A45" w:rsidRPr="007675C4" w:rsidRDefault="00F83A45" w:rsidP="00F83A45">
      <w:pPr>
        <w:pStyle w:val="1"/>
        <w:jc w:val="center"/>
      </w:pPr>
      <w:bookmarkStart w:id="8" w:name="_Toc197936461"/>
      <w:r w:rsidRPr="00BF24F2">
        <w:lastRenderedPageBreak/>
        <w:t>РАЗДЕЛ</w:t>
      </w:r>
      <w:r>
        <w:t xml:space="preserve"> </w:t>
      </w:r>
      <w:r w:rsidR="003F1C9D">
        <w:t>2</w:t>
      </w:r>
      <w:r w:rsidRPr="00BF24F2">
        <w:t>.</w:t>
      </w:r>
      <w:r>
        <w:t xml:space="preserve"> </w:t>
      </w:r>
      <w:r w:rsidRPr="007675C4">
        <w:t>ОБОСНОВАНИЕ ВЫБРАННОГО ВАРИАНТА РАЗМЕЩЕНИЯ ОБЪЕКТОВ ФЕДЕРАЛЬНОГО, РЕГИОНАЛЬНОГО, МЕСТНОГО ЗНАЧЕНИЯ СЕЛЬСКОГО ПОСЕЛЕНИЯ НА ОСНОВЕ АНАЛИЗА ИСПОЛЬЗОВАНИЯ СООТВЕТСТВУЮЩЕЙ ТЕРРИТОРИИ, ВОЗМОЖНЫХ НАПРАВЛЕНИЙ ЕЕ РАЗВИТИЯ И ПРОГНОЗИРУЕМЫХ ОГРАНИЧЕНИЙ ЕЕ ИСПОЛЬЗОВАНИЯ</w:t>
      </w:r>
      <w:bookmarkEnd w:id="8"/>
    </w:p>
    <w:p w:rsidR="00F83A45" w:rsidRPr="00F83A45" w:rsidRDefault="00F83A45" w:rsidP="00F70B5D">
      <w:pPr>
        <w:pStyle w:val="1"/>
        <w:jc w:val="center"/>
        <w:rPr>
          <w:color w:val="auto"/>
        </w:rPr>
      </w:pPr>
      <w:bookmarkStart w:id="9" w:name="_Toc197936462"/>
      <w:r>
        <w:rPr>
          <w:color w:val="auto"/>
        </w:rPr>
        <w:t>2.1</w:t>
      </w:r>
      <w:r w:rsidRPr="00F83A45">
        <w:rPr>
          <w:color w:val="auto"/>
        </w:rPr>
        <w:t xml:space="preserve">. </w:t>
      </w:r>
      <w:r w:rsidRPr="00D0197F">
        <w:rPr>
          <w:color w:val="000000" w:themeColor="text1"/>
        </w:rPr>
        <w:t>Сведения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о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видах,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назначении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и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наименованиях,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планируемых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для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размещения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на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территории</w:t>
      </w:r>
      <w:r>
        <w:rPr>
          <w:color w:val="000000" w:themeColor="text1"/>
        </w:rPr>
        <w:t xml:space="preserve"> </w:t>
      </w:r>
      <w:r w:rsidR="007675C4">
        <w:rPr>
          <w:color w:val="000000" w:themeColor="text1"/>
        </w:rPr>
        <w:t>сельского поселения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объектов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федерального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значения</w:t>
      </w:r>
      <w:r w:rsidR="007675C4">
        <w:rPr>
          <w:color w:val="000000" w:themeColor="text1"/>
        </w:rPr>
        <w:t>, объектов регионального значения</w:t>
      </w:r>
      <w:bookmarkEnd w:id="9"/>
    </w:p>
    <w:p w:rsidR="00F83A45" w:rsidRDefault="00F83A45" w:rsidP="0089115C">
      <w:pPr>
        <w:pStyle w:val="Default"/>
        <w:ind w:left="-567" w:firstLine="709"/>
        <w:jc w:val="both"/>
        <w:rPr>
          <w:color w:val="auto"/>
          <w:sz w:val="28"/>
          <w:szCs w:val="28"/>
        </w:rPr>
      </w:pPr>
    </w:p>
    <w:p w:rsidR="00B6384A" w:rsidRDefault="00151998" w:rsidP="0089115C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В соответствии со Схемой территориального планирования Российской Федерации размещение </w:t>
      </w:r>
      <w:r w:rsidRPr="00F83A45">
        <w:rPr>
          <w:b/>
          <w:color w:val="auto"/>
          <w:sz w:val="28"/>
          <w:szCs w:val="28"/>
        </w:rPr>
        <w:t>новых</w:t>
      </w:r>
      <w:r>
        <w:rPr>
          <w:color w:val="auto"/>
          <w:sz w:val="28"/>
          <w:szCs w:val="28"/>
        </w:rPr>
        <w:t xml:space="preserve"> объектов федерального значения </w:t>
      </w:r>
      <w:r w:rsidRPr="00BA1807">
        <w:rPr>
          <w:b/>
          <w:color w:val="auto"/>
          <w:sz w:val="28"/>
          <w:szCs w:val="28"/>
        </w:rPr>
        <w:t>не планируется</w:t>
      </w:r>
      <w:r>
        <w:rPr>
          <w:color w:val="auto"/>
          <w:sz w:val="28"/>
          <w:szCs w:val="28"/>
        </w:rPr>
        <w:t>.</w:t>
      </w:r>
    </w:p>
    <w:p w:rsidR="00F83A45" w:rsidRDefault="00F83A45" w:rsidP="00F83A45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В соответствии со Схемой территориального планирования </w:t>
      </w:r>
      <w:proofErr w:type="spellStart"/>
      <w:r>
        <w:rPr>
          <w:color w:val="auto"/>
          <w:sz w:val="28"/>
          <w:szCs w:val="28"/>
        </w:rPr>
        <w:t>Звениговского</w:t>
      </w:r>
      <w:proofErr w:type="spellEnd"/>
      <w:r>
        <w:rPr>
          <w:color w:val="auto"/>
          <w:sz w:val="28"/>
          <w:szCs w:val="28"/>
        </w:rPr>
        <w:t xml:space="preserve"> муниципального района Республики Марий Эл, на территории, в отношении которой вносится изменение в генеральной план, размещение </w:t>
      </w:r>
      <w:r w:rsidRPr="00F83A45">
        <w:rPr>
          <w:b/>
          <w:color w:val="auto"/>
          <w:sz w:val="28"/>
          <w:szCs w:val="28"/>
        </w:rPr>
        <w:t>новых</w:t>
      </w:r>
      <w:r>
        <w:rPr>
          <w:color w:val="auto"/>
          <w:sz w:val="28"/>
          <w:szCs w:val="28"/>
        </w:rPr>
        <w:t xml:space="preserve"> объектов регионального значения </w:t>
      </w:r>
      <w:r w:rsidRPr="00BA1807">
        <w:rPr>
          <w:b/>
          <w:color w:val="auto"/>
          <w:sz w:val="28"/>
          <w:szCs w:val="28"/>
        </w:rPr>
        <w:t>не планируется</w:t>
      </w:r>
      <w:r>
        <w:rPr>
          <w:color w:val="auto"/>
          <w:sz w:val="28"/>
          <w:szCs w:val="28"/>
        </w:rPr>
        <w:t>.</w:t>
      </w:r>
    </w:p>
    <w:p w:rsidR="007675C4" w:rsidRDefault="007675C4" w:rsidP="00F83A45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Планируемые объекты, отображенные на карте функциональных зон, отображены в соответствии с действующей редакции генерального плана. В настоящем проекте изменений в генеральной план не подлежат корректировке местоположение указанных объектов и их основных характеристик.</w:t>
      </w:r>
    </w:p>
    <w:p w:rsidR="007675C4" w:rsidRDefault="007675C4" w:rsidP="00F83A45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В связи с вышеизложенным, изменений комплексного развития территорий не предполагается. Обоснование выбранного варианта размещения данных объектов приведены в материалах по обоснованию в текстовой форме действующего генерального плана, утвержденного решением Собрания депутатов </w:t>
      </w:r>
      <w:proofErr w:type="spellStart"/>
      <w:r>
        <w:rPr>
          <w:color w:val="auto"/>
          <w:sz w:val="28"/>
          <w:szCs w:val="28"/>
        </w:rPr>
        <w:t>Кокшамарского</w:t>
      </w:r>
      <w:proofErr w:type="spellEnd"/>
      <w:r>
        <w:rPr>
          <w:color w:val="auto"/>
          <w:sz w:val="28"/>
          <w:szCs w:val="28"/>
        </w:rPr>
        <w:t xml:space="preserve"> сельского поселения </w:t>
      </w:r>
      <w:proofErr w:type="spellStart"/>
      <w:r>
        <w:rPr>
          <w:color w:val="auto"/>
          <w:sz w:val="28"/>
          <w:szCs w:val="28"/>
        </w:rPr>
        <w:t>Звениговского</w:t>
      </w:r>
      <w:proofErr w:type="spellEnd"/>
      <w:r>
        <w:rPr>
          <w:color w:val="auto"/>
          <w:sz w:val="28"/>
          <w:szCs w:val="28"/>
        </w:rPr>
        <w:t xml:space="preserve"> муниципального района </w:t>
      </w:r>
      <w:r w:rsidR="00014021">
        <w:rPr>
          <w:color w:val="auto"/>
          <w:sz w:val="28"/>
          <w:szCs w:val="28"/>
        </w:rPr>
        <w:t>Республики</w:t>
      </w:r>
      <w:r>
        <w:rPr>
          <w:color w:val="auto"/>
          <w:sz w:val="28"/>
          <w:szCs w:val="28"/>
        </w:rPr>
        <w:t xml:space="preserve"> Марий Эл от 17.03.2023 №205.</w:t>
      </w:r>
    </w:p>
    <w:p w:rsidR="007675C4" w:rsidRPr="00F83A45" w:rsidRDefault="007675C4" w:rsidP="00F70B5D">
      <w:pPr>
        <w:pStyle w:val="1"/>
        <w:jc w:val="center"/>
        <w:rPr>
          <w:color w:val="auto"/>
        </w:rPr>
      </w:pPr>
      <w:bookmarkStart w:id="10" w:name="_Toc197936463"/>
      <w:r>
        <w:rPr>
          <w:color w:val="auto"/>
        </w:rPr>
        <w:t>2.2</w:t>
      </w:r>
      <w:r w:rsidRPr="00F83A45">
        <w:rPr>
          <w:color w:val="auto"/>
        </w:rPr>
        <w:t xml:space="preserve">. </w:t>
      </w:r>
      <w:r w:rsidRPr="00D0197F">
        <w:rPr>
          <w:color w:val="000000" w:themeColor="text1"/>
        </w:rPr>
        <w:t>Сведения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о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видах,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назначении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и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наименованиях,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планируемых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для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размещения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на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территории</w:t>
      </w:r>
      <w:r>
        <w:rPr>
          <w:color w:val="000000" w:themeColor="text1"/>
        </w:rPr>
        <w:t xml:space="preserve"> сельского поселения </w:t>
      </w:r>
      <w:r w:rsidRPr="00D0197F">
        <w:rPr>
          <w:color w:val="000000" w:themeColor="text1"/>
        </w:rPr>
        <w:t>объектов</w:t>
      </w:r>
      <w:r>
        <w:rPr>
          <w:color w:val="000000" w:themeColor="text1"/>
        </w:rPr>
        <w:t xml:space="preserve"> местного значения</w:t>
      </w:r>
      <w:bookmarkEnd w:id="10"/>
    </w:p>
    <w:p w:rsidR="00B6384A" w:rsidRPr="00BF24F2" w:rsidRDefault="007675C4" w:rsidP="0089115C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Данным проектом внесения изменений в генеральный план на территории, в отношении которой вносится изменение в генеральной план, размещение </w:t>
      </w:r>
      <w:r w:rsidRPr="00F83A45">
        <w:rPr>
          <w:b/>
          <w:color w:val="auto"/>
          <w:sz w:val="28"/>
          <w:szCs w:val="28"/>
        </w:rPr>
        <w:t>новых</w:t>
      </w:r>
      <w:r>
        <w:rPr>
          <w:color w:val="auto"/>
          <w:sz w:val="28"/>
          <w:szCs w:val="28"/>
        </w:rPr>
        <w:t xml:space="preserve"> объектов местного значения </w:t>
      </w:r>
      <w:r w:rsidRPr="00BA1807">
        <w:rPr>
          <w:b/>
          <w:color w:val="auto"/>
          <w:sz w:val="28"/>
          <w:szCs w:val="28"/>
        </w:rPr>
        <w:t>не планируется</w:t>
      </w:r>
      <w:r>
        <w:rPr>
          <w:color w:val="auto"/>
          <w:sz w:val="28"/>
          <w:szCs w:val="28"/>
        </w:rPr>
        <w:t>.</w:t>
      </w:r>
    </w:p>
    <w:p w:rsidR="007675C4" w:rsidRDefault="007675C4" w:rsidP="007675C4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Планируемые объекты, отображенные на карте функциональных зон, отображены в соответствии с действующей редакции генерального плана. В настоящем проекте изменений в генеральной план не подлежат корректировке местоположение указанных объектов и их основных характеристик.</w:t>
      </w:r>
    </w:p>
    <w:p w:rsidR="007675C4" w:rsidRDefault="007675C4" w:rsidP="007675C4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В связи с вышеизложенным, изменений комплексного развития территорий не предполагается. Обоснование выбранного варианта размещения данных объектов приведены в материалах по обоснованию в текстовой форме действующего генерального плана, утвержденного решением Собрания депутатов </w:t>
      </w:r>
      <w:proofErr w:type="spellStart"/>
      <w:r>
        <w:rPr>
          <w:color w:val="auto"/>
          <w:sz w:val="28"/>
          <w:szCs w:val="28"/>
        </w:rPr>
        <w:lastRenderedPageBreak/>
        <w:t>Кокшамарского</w:t>
      </w:r>
      <w:proofErr w:type="spellEnd"/>
      <w:r>
        <w:rPr>
          <w:color w:val="auto"/>
          <w:sz w:val="28"/>
          <w:szCs w:val="28"/>
        </w:rPr>
        <w:t xml:space="preserve"> сельского поселения </w:t>
      </w:r>
      <w:proofErr w:type="spellStart"/>
      <w:r>
        <w:rPr>
          <w:color w:val="auto"/>
          <w:sz w:val="28"/>
          <w:szCs w:val="28"/>
        </w:rPr>
        <w:t>Звениговского</w:t>
      </w:r>
      <w:proofErr w:type="spellEnd"/>
      <w:r>
        <w:rPr>
          <w:color w:val="auto"/>
          <w:sz w:val="28"/>
          <w:szCs w:val="28"/>
        </w:rPr>
        <w:t xml:space="preserve"> муниципального района </w:t>
      </w:r>
      <w:r w:rsidR="003F1C9D">
        <w:rPr>
          <w:color w:val="auto"/>
          <w:sz w:val="28"/>
          <w:szCs w:val="28"/>
        </w:rPr>
        <w:t>Республики</w:t>
      </w:r>
      <w:r>
        <w:rPr>
          <w:color w:val="auto"/>
          <w:sz w:val="28"/>
          <w:szCs w:val="28"/>
        </w:rPr>
        <w:t xml:space="preserve"> Марий Эл от 17.03.2023 №205.</w:t>
      </w:r>
    </w:p>
    <w:p w:rsidR="00014021" w:rsidRPr="00F83A45" w:rsidRDefault="00014021" w:rsidP="001758F4">
      <w:pPr>
        <w:pStyle w:val="1"/>
        <w:jc w:val="center"/>
        <w:rPr>
          <w:color w:val="auto"/>
        </w:rPr>
      </w:pPr>
      <w:bookmarkStart w:id="11" w:name="_Toc197936464"/>
      <w:r>
        <w:rPr>
          <w:color w:val="auto"/>
        </w:rPr>
        <w:t>2.3</w:t>
      </w:r>
      <w:r w:rsidRPr="00F83A45">
        <w:rPr>
          <w:color w:val="auto"/>
        </w:rPr>
        <w:t xml:space="preserve">. </w:t>
      </w:r>
      <w:r w:rsidRPr="00D0197F">
        <w:rPr>
          <w:color w:val="000000" w:themeColor="text1"/>
        </w:rPr>
        <w:t>Сведения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о</w:t>
      </w:r>
      <w:r>
        <w:rPr>
          <w:color w:val="000000" w:themeColor="text1"/>
        </w:rPr>
        <w:t xml:space="preserve"> зонах с особыми условиями использования территории</w:t>
      </w:r>
      <w:bookmarkEnd w:id="11"/>
    </w:p>
    <w:p w:rsidR="00014021" w:rsidRDefault="00014021" w:rsidP="007675C4">
      <w:pPr>
        <w:pStyle w:val="Default"/>
        <w:ind w:left="-567" w:firstLine="709"/>
        <w:jc w:val="both"/>
        <w:rPr>
          <w:color w:val="auto"/>
          <w:sz w:val="28"/>
          <w:szCs w:val="28"/>
        </w:rPr>
      </w:pP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На рассматриваемой территории установлены следующие зоны с особыми условиями использования территории: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- часть водоохранной зоны </w:t>
      </w:r>
      <w:r w:rsidRPr="00436502">
        <w:rPr>
          <w:sz w:val="28"/>
          <w:szCs w:val="28"/>
          <w:lang w:eastAsia="ar-SA"/>
        </w:rPr>
        <w:t>Куйбышевского водохранилища</w:t>
      </w:r>
      <w:r>
        <w:rPr>
          <w:sz w:val="28"/>
          <w:szCs w:val="28"/>
          <w:lang w:eastAsia="ar-SA"/>
        </w:rPr>
        <w:t xml:space="preserve"> с реестровым номером </w:t>
      </w:r>
      <w:r w:rsidRPr="00436502">
        <w:rPr>
          <w:sz w:val="28"/>
          <w:szCs w:val="28"/>
          <w:lang w:eastAsia="ar-SA"/>
        </w:rPr>
        <w:t>12:00-6.157</w:t>
      </w:r>
      <w:r>
        <w:rPr>
          <w:sz w:val="28"/>
          <w:szCs w:val="28"/>
          <w:lang w:eastAsia="ar-SA"/>
        </w:rPr>
        <w:t>;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- часть прибрежной зоны </w:t>
      </w:r>
      <w:r w:rsidRPr="00436502">
        <w:rPr>
          <w:sz w:val="28"/>
          <w:szCs w:val="28"/>
          <w:lang w:eastAsia="ar-SA"/>
        </w:rPr>
        <w:t>Куйбышевского водохранилища</w:t>
      </w:r>
      <w:r>
        <w:rPr>
          <w:sz w:val="28"/>
          <w:szCs w:val="28"/>
          <w:lang w:eastAsia="ar-SA"/>
        </w:rPr>
        <w:t xml:space="preserve"> с реестровым номером 12:00-6.105;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- т</w:t>
      </w:r>
      <w:r w:rsidRPr="00701DF0">
        <w:rPr>
          <w:sz w:val="28"/>
          <w:szCs w:val="28"/>
          <w:lang w:eastAsia="ar-SA"/>
        </w:rPr>
        <w:t xml:space="preserve">ретья </w:t>
      </w:r>
      <w:proofErr w:type="spellStart"/>
      <w:r w:rsidRPr="00701DF0">
        <w:rPr>
          <w:sz w:val="28"/>
          <w:szCs w:val="28"/>
          <w:lang w:eastAsia="ar-SA"/>
        </w:rPr>
        <w:t>подзона</w:t>
      </w:r>
      <w:proofErr w:type="spellEnd"/>
      <w:r w:rsidRPr="00701DF0">
        <w:rPr>
          <w:sz w:val="28"/>
          <w:szCs w:val="28"/>
          <w:lang w:eastAsia="ar-SA"/>
        </w:rPr>
        <w:t xml:space="preserve"> </w:t>
      </w:r>
      <w:proofErr w:type="spellStart"/>
      <w:r w:rsidRPr="00701DF0">
        <w:rPr>
          <w:sz w:val="28"/>
          <w:szCs w:val="28"/>
          <w:lang w:eastAsia="ar-SA"/>
        </w:rPr>
        <w:t>приаэродромной</w:t>
      </w:r>
      <w:proofErr w:type="spellEnd"/>
      <w:r w:rsidRPr="00701DF0">
        <w:rPr>
          <w:sz w:val="28"/>
          <w:szCs w:val="28"/>
          <w:lang w:eastAsia="ar-SA"/>
        </w:rPr>
        <w:t xml:space="preserve"> территории аэродрома гражданской авиации Чебоксары</w:t>
      </w:r>
      <w:r>
        <w:rPr>
          <w:sz w:val="28"/>
          <w:szCs w:val="28"/>
          <w:lang w:eastAsia="ar-SA"/>
        </w:rPr>
        <w:t xml:space="preserve"> с реестровым номером </w:t>
      </w:r>
      <w:r w:rsidRPr="00701DF0">
        <w:rPr>
          <w:sz w:val="28"/>
          <w:szCs w:val="28"/>
          <w:lang w:eastAsia="ar-SA"/>
        </w:rPr>
        <w:t>12:14-6.1020</w:t>
      </w:r>
      <w:r>
        <w:rPr>
          <w:sz w:val="28"/>
          <w:szCs w:val="28"/>
          <w:lang w:eastAsia="ar-SA"/>
        </w:rPr>
        <w:t>;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- </w:t>
      </w:r>
      <w:proofErr w:type="spellStart"/>
      <w:r w:rsidR="00617562">
        <w:rPr>
          <w:sz w:val="28"/>
          <w:szCs w:val="28"/>
          <w:lang w:eastAsia="ar-SA"/>
        </w:rPr>
        <w:t>п</w:t>
      </w:r>
      <w:r w:rsidRPr="00701DF0">
        <w:rPr>
          <w:sz w:val="28"/>
          <w:szCs w:val="28"/>
          <w:lang w:eastAsia="ar-SA"/>
        </w:rPr>
        <w:t>риаэродромная</w:t>
      </w:r>
      <w:proofErr w:type="spellEnd"/>
      <w:r w:rsidRPr="00701DF0">
        <w:rPr>
          <w:sz w:val="28"/>
          <w:szCs w:val="28"/>
          <w:lang w:eastAsia="ar-SA"/>
        </w:rPr>
        <w:t xml:space="preserve"> территория аэродрома гражданской авиации Чебоксары</w:t>
      </w:r>
      <w:r>
        <w:rPr>
          <w:sz w:val="28"/>
          <w:szCs w:val="28"/>
          <w:lang w:eastAsia="ar-SA"/>
        </w:rPr>
        <w:t xml:space="preserve"> с реестровым номером 12:14-6.1019;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- </w:t>
      </w:r>
      <w:r w:rsidR="00617562">
        <w:rPr>
          <w:sz w:val="28"/>
          <w:szCs w:val="28"/>
          <w:lang w:eastAsia="ar-SA"/>
        </w:rPr>
        <w:t>п</w:t>
      </w:r>
      <w:r w:rsidRPr="00701DF0">
        <w:rPr>
          <w:sz w:val="28"/>
          <w:szCs w:val="28"/>
          <w:lang w:eastAsia="ar-SA"/>
        </w:rPr>
        <w:t xml:space="preserve">ятая </w:t>
      </w:r>
      <w:proofErr w:type="spellStart"/>
      <w:r w:rsidRPr="00701DF0">
        <w:rPr>
          <w:sz w:val="28"/>
          <w:szCs w:val="28"/>
          <w:lang w:eastAsia="ar-SA"/>
        </w:rPr>
        <w:t>подзона</w:t>
      </w:r>
      <w:proofErr w:type="spellEnd"/>
      <w:r w:rsidRPr="00701DF0">
        <w:rPr>
          <w:sz w:val="28"/>
          <w:szCs w:val="28"/>
          <w:lang w:eastAsia="ar-SA"/>
        </w:rPr>
        <w:t xml:space="preserve"> </w:t>
      </w:r>
      <w:proofErr w:type="spellStart"/>
      <w:r w:rsidRPr="00701DF0">
        <w:rPr>
          <w:sz w:val="28"/>
          <w:szCs w:val="28"/>
          <w:lang w:eastAsia="ar-SA"/>
        </w:rPr>
        <w:t>приаэродромной</w:t>
      </w:r>
      <w:proofErr w:type="spellEnd"/>
      <w:r w:rsidRPr="00701DF0">
        <w:rPr>
          <w:sz w:val="28"/>
          <w:szCs w:val="28"/>
          <w:lang w:eastAsia="ar-SA"/>
        </w:rPr>
        <w:t xml:space="preserve"> территории аэродрома гражданской авиации Чебоксары</w:t>
      </w:r>
      <w:r>
        <w:rPr>
          <w:sz w:val="28"/>
          <w:szCs w:val="28"/>
          <w:lang w:eastAsia="ar-SA"/>
        </w:rPr>
        <w:t xml:space="preserve"> с реестровым номером 12:14-6.1017;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- </w:t>
      </w:r>
      <w:r w:rsidR="00617562">
        <w:rPr>
          <w:sz w:val="28"/>
          <w:szCs w:val="28"/>
          <w:lang w:eastAsia="ar-SA"/>
        </w:rPr>
        <w:t>з</w:t>
      </w:r>
      <w:r w:rsidRPr="00701DF0">
        <w:rPr>
          <w:sz w:val="28"/>
          <w:szCs w:val="28"/>
          <w:lang w:eastAsia="ar-SA"/>
        </w:rPr>
        <w:t>она подтопления территории водами весеннего половодья реки Волга (Куйбышевское водохранилище) при сильной степени</w:t>
      </w:r>
      <w:r>
        <w:rPr>
          <w:sz w:val="28"/>
          <w:szCs w:val="28"/>
          <w:lang w:eastAsia="ar-SA"/>
        </w:rPr>
        <w:t xml:space="preserve"> с реестровым номером 12:14-6.480;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- </w:t>
      </w:r>
      <w:r w:rsidR="00617562">
        <w:rPr>
          <w:sz w:val="28"/>
          <w:szCs w:val="28"/>
          <w:lang w:eastAsia="ar-SA"/>
        </w:rPr>
        <w:t>з</w:t>
      </w:r>
      <w:r w:rsidRPr="00701DF0">
        <w:rPr>
          <w:sz w:val="28"/>
          <w:szCs w:val="28"/>
          <w:lang w:eastAsia="ar-SA"/>
        </w:rPr>
        <w:t xml:space="preserve">она подтопления территории водами весеннего половодья реки Волга </w:t>
      </w:r>
      <w:proofErr w:type="gramStart"/>
      <w:r w:rsidRPr="00701DF0">
        <w:rPr>
          <w:sz w:val="28"/>
          <w:szCs w:val="28"/>
          <w:lang w:eastAsia="ar-SA"/>
        </w:rPr>
        <w:t>( Куйбышевское</w:t>
      </w:r>
      <w:proofErr w:type="gramEnd"/>
      <w:r w:rsidRPr="00701DF0">
        <w:rPr>
          <w:sz w:val="28"/>
          <w:szCs w:val="28"/>
          <w:lang w:eastAsia="ar-SA"/>
        </w:rPr>
        <w:t xml:space="preserve"> водохранилище) при умеренной степени</w:t>
      </w:r>
      <w:r>
        <w:rPr>
          <w:sz w:val="28"/>
          <w:szCs w:val="28"/>
          <w:lang w:eastAsia="ar-SA"/>
        </w:rPr>
        <w:t xml:space="preserve"> с реестровым номером 12:14-6.476;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- </w:t>
      </w:r>
      <w:r w:rsidR="00617562">
        <w:rPr>
          <w:sz w:val="28"/>
          <w:szCs w:val="28"/>
          <w:lang w:eastAsia="ar-SA"/>
        </w:rPr>
        <w:t>з</w:t>
      </w:r>
      <w:r w:rsidRPr="00701DF0">
        <w:rPr>
          <w:sz w:val="28"/>
          <w:szCs w:val="28"/>
          <w:lang w:eastAsia="ar-SA"/>
        </w:rPr>
        <w:t>она подтопления территории водами весеннего половодья реки Волга (Куйбышевское водохранилище) при слабой степени</w:t>
      </w:r>
      <w:r>
        <w:rPr>
          <w:sz w:val="28"/>
          <w:szCs w:val="28"/>
          <w:lang w:eastAsia="ar-SA"/>
        </w:rPr>
        <w:t xml:space="preserve"> с реестровым номером 12:14-6.483;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- </w:t>
      </w:r>
      <w:r w:rsidR="00617562">
        <w:rPr>
          <w:sz w:val="28"/>
          <w:szCs w:val="28"/>
          <w:lang w:eastAsia="ar-SA"/>
        </w:rPr>
        <w:t>о</w:t>
      </w:r>
      <w:r w:rsidRPr="00D52537">
        <w:rPr>
          <w:sz w:val="28"/>
          <w:szCs w:val="28"/>
          <w:lang w:eastAsia="ar-SA"/>
        </w:rPr>
        <w:t xml:space="preserve">хранная зона воздушных линий электропередач Электросетевой комплекс ВЛ-10 кВ, ВЛ-0,4 кВ, ТП-10/0,4 кВ от ПС </w:t>
      </w:r>
      <w:proofErr w:type="spellStart"/>
      <w:r w:rsidRPr="00D52537">
        <w:rPr>
          <w:sz w:val="28"/>
          <w:szCs w:val="28"/>
          <w:lang w:eastAsia="ar-SA"/>
        </w:rPr>
        <w:t>Сидельниково</w:t>
      </w:r>
      <w:proofErr w:type="spellEnd"/>
      <w:r w:rsidRPr="00D52537">
        <w:rPr>
          <w:sz w:val="28"/>
          <w:szCs w:val="28"/>
          <w:lang w:eastAsia="ar-SA"/>
        </w:rPr>
        <w:t xml:space="preserve"> ВЛ-604</w:t>
      </w:r>
      <w:r>
        <w:rPr>
          <w:sz w:val="28"/>
          <w:szCs w:val="28"/>
          <w:lang w:eastAsia="ar-SA"/>
        </w:rPr>
        <w:t xml:space="preserve"> с реестровым номером 12:14-6.123;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- </w:t>
      </w:r>
      <w:r w:rsidR="00617562">
        <w:rPr>
          <w:sz w:val="28"/>
          <w:szCs w:val="28"/>
          <w:lang w:eastAsia="ar-SA"/>
        </w:rPr>
        <w:t>п</w:t>
      </w:r>
      <w:r w:rsidRPr="00D52537">
        <w:rPr>
          <w:sz w:val="28"/>
          <w:szCs w:val="28"/>
          <w:lang w:eastAsia="ar-SA"/>
        </w:rPr>
        <w:t xml:space="preserve">ридорожная полоса автомобильной дороги Подъезд к с. </w:t>
      </w:r>
      <w:proofErr w:type="spellStart"/>
      <w:r w:rsidRPr="00D52537">
        <w:rPr>
          <w:sz w:val="28"/>
          <w:szCs w:val="28"/>
          <w:lang w:eastAsia="ar-SA"/>
        </w:rPr>
        <w:t>Сидельниково</w:t>
      </w:r>
      <w:proofErr w:type="spellEnd"/>
      <w:r>
        <w:rPr>
          <w:sz w:val="28"/>
          <w:szCs w:val="28"/>
          <w:lang w:eastAsia="ar-SA"/>
        </w:rPr>
        <w:t xml:space="preserve"> с реестровым номером 12:14-6.61;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- </w:t>
      </w:r>
      <w:r w:rsidR="00617562">
        <w:rPr>
          <w:sz w:val="28"/>
          <w:szCs w:val="28"/>
          <w:lang w:eastAsia="ar-SA"/>
        </w:rPr>
        <w:t>о</w:t>
      </w:r>
      <w:r w:rsidRPr="00D52537">
        <w:rPr>
          <w:sz w:val="28"/>
          <w:szCs w:val="28"/>
          <w:lang w:eastAsia="ar-SA"/>
        </w:rPr>
        <w:t>хранная зона: Газопровод межпоселковый к Заволжской территории г. Чебоксары Чувашской Республики</w:t>
      </w:r>
      <w:r>
        <w:rPr>
          <w:sz w:val="28"/>
          <w:szCs w:val="28"/>
          <w:lang w:eastAsia="ar-SA"/>
        </w:rPr>
        <w:t xml:space="preserve"> с реестровым номером 12:14-6.1004;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- </w:t>
      </w:r>
      <w:r w:rsidR="00617562">
        <w:rPr>
          <w:sz w:val="28"/>
          <w:szCs w:val="28"/>
          <w:lang w:eastAsia="ar-SA"/>
        </w:rPr>
        <w:t>п</w:t>
      </w:r>
      <w:r w:rsidRPr="00D52537">
        <w:rPr>
          <w:sz w:val="28"/>
          <w:szCs w:val="28"/>
          <w:lang w:eastAsia="ar-SA"/>
        </w:rPr>
        <w:t>ервый пояс зоны санитарной охраны источника водоснабжения</w:t>
      </w:r>
      <w:r>
        <w:rPr>
          <w:sz w:val="28"/>
          <w:szCs w:val="28"/>
          <w:lang w:eastAsia="ar-SA"/>
        </w:rPr>
        <w:t>;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- </w:t>
      </w:r>
      <w:r w:rsidR="00617562">
        <w:rPr>
          <w:sz w:val="28"/>
          <w:szCs w:val="28"/>
          <w:lang w:eastAsia="ar-SA"/>
        </w:rPr>
        <w:t>з</w:t>
      </w:r>
      <w:r w:rsidRPr="00D52537">
        <w:rPr>
          <w:sz w:val="28"/>
          <w:szCs w:val="28"/>
          <w:lang w:eastAsia="ar-SA"/>
        </w:rPr>
        <w:t>она санитарной охраны водозабора ООО «</w:t>
      </w:r>
      <w:proofErr w:type="spellStart"/>
      <w:r w:rsidRPr="00D52537">
        <w:rPr>
          <w:sz w:val="28"/>
          <w:szCs w:val="28"/>
          <w:lang w:eastAsia="ar-SA"/>
        </w:rPr>
        <w:t>Журавушка</w:t>
      </w:r>
      <w:proofErr w:type="spellEnd"/>
      <w:r w:rsidRPr="00D52537">
        <w:rPr>
          <w:sz w:val="28"/>
          <w:szCs w:val="28"/>
          <w:lang w:eastAsia="ar-SA"/>
        </w:rPr>
        <w:t xml:space="preserve">» в с. </w:t>
      </w:r>
      <w:proofErr w:type="spellStart"/>
      <w:r w:rsidRPr="00D52537">
        <w:rPr>
          <w:sz w:val="28"/>
          <w:szCs w:val="28"/>
          <w:lang w:eastAsia="ar-SA"/>
        </w:rPr>
        <w:t>Сидельниково</w:t>
      </w:r>
      <w:proofErr w:type="spellEnd"/>
      <w:r w:rsidRPr="00D52537">
        <w:rPr>
          <w:sz w:val="28"/>
          <w:szCs w:val="28"/>
          <w:lang w:eastAsia="ar-SA"/>
        </w:rPr>
        <w:t xml:space="preserve"> </w:t>
      </w:r>
      <w:proofErr w:type="spellStart"/>
      <w:r w:rsidRPr="00D52537">
        <w:rPr>
          <w:sz w:val="28"/>
          <w:szCs w:val="28"/>
          <w:lang w:eastAsia="ar-SA"/>
        </w:rPr>
        <w:t>Звениговского</w:t>
      </w:r>
      <w:proofErr w:type="spellEnd"/>
      <w:r w:rsidRPr="00D52537">
        <w:rPr>
          <w:sz w:val="28"/>
          <w:szCs w:val="28"/>
          <w:lang w:eastAsia="ar-SA"/>
        </w:rPr>
        <w:t xml:space="preserve"> района РМЭ</w:t>
      </w:r>
      <w:r>
        <w:rPr>
          <w:sz w:val="28"/>
          <w:szCs w:val="28"/>
          <w:lang w:eastAsia="ar-SA"/>
        </w:rPr>
        <w:t xml:space="preserve"> с реестровым номером 12:14-6.972;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- </w:t>
      </w:r>
      <w:r w:rsidR="00617562">
        <w:rPr>
          <w:sz w:val="28"/>
          <w:szCs w:val="28"/>
          <w:lang w:eastAsia="ar-SA"/>
        </w:rPr>
        <w:t>о</w:t>
      </w:r>
      <w:r w:rsidRPr="00D52537">
        <w:rPr>
          <w:sz w:val="28"/>
          <w:szCs w:val="28"/>
          <w:lang w:eastAsia="ar-SA"/>
        </w:rPr>
        <w:t xml:space="preserve">хранная зона ВОЛП Йошкар-Ола-Киров с ответвлением на АМТС г. Чебоксары, местоположение: Республика Марий Эл, </w:t>
      </w:r>
      <w:proofErr w:type="spellStart"/>
      <w:r w:rsidRPr="00D52537">
        <w:rPr>
          <w:sz w:val="28"/>
          <w:szCs w:val="28"/>
          <w:lang w:eastAsia="ar-SA"/>
        </w:rPr>
        <w:t>Звениговский</w:t>
      </w:r>
      <w:proofErr w:type="spellEnd"/>
      <w:r w:rsidRPr="00D52537">
        <w:rPr>
          <w:sz w:val="28"/>
          <w:szCs w:val="28"/>
          <w:lang w:eastAsia="ar-SA"/>
        </w:rPr>
        <w:t xml:space="preserve"> район, от НРП в сторону Чувашской Республики вдоль федеральной дороги Вятка (Р-176)</w:t>
      </w:r>
      <w:r>
        <w:rPr>
          <w:sz w:val="28"/>
          <w:szCs w:val="28"/>
          <w:lang w:eastAsia="ar-SA"/>
        </w:rPr>
        <w:t xml:space="preserve"> с реестровым номером 12:14-6.856;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- </w:t>
      </w:r>
      <w:r w:rsidRPr="00D52537">
        <w:rPr>
          <w:sz w:val="28"/>
          <w:szCs w:val="28"/>
          <w:lang w:eastAsia="ar-SA"/>
        </w:rPr>
        <w:t xml:space="preserve">охранная зона объекта электросетевого хозяйства-воздушной линии электропередачи ВЛ-110 кВ </w:t>
      </w:r>
      <w:proofErr w:type="spellStart"/>
      <w:r w:rsidRPr="00D52537">
        <w:rPr>
          <w:sz w:val="28"/>
          <w:szCs w:val="28"/>
          <w:lang w:eastAsia="ar-SA"/>
        </w:rPr>
        <w:t>Кокшайск-Уржумка</w:t>
      </w:r>
      <w:proofErr w:type="spellEnd"/>
      <w:r w:rsidRPr="00D52537">
        <w:rPr>
          <w:sz w:val="28"/>
          <w:szCs w:val="28"/>
          <w:lang w:eastAsia="ar-SA"/>
        </w:rPr>
        <w:t xml:space="preserve">, ВЛ-110 кВ </w:t>
      </w:r>
      <w:proofErr w:type="spellStart"/>
      <w:r w:rsidRPr="00D52537">
        <w:rPr>
          <w:sz w:val="28"/>
          <w:szCs w:val="28"/>
          <w:lang w:eastAsia="ar-SA"/>
        </w:rPr>
        <w:t>Марпосад-Уржумка</w:t>
      </w:r>
      <w:proofErr w:type="spellEnd"/>
      <w:r w:rsidRPr="00D52537">
        <w:rPr>
          <w:sz w:val="28"/>
          <w:szCs w:val="28"/>
          <w:lang w:eastAsia="ar-SA"/>
        </w:rPr>
        <w:t>, ВЛ-110 кВ Кабельная-</w:t>
      </w:r>
      <w:proofErr w:type="spellStart"/>
      <w:r w:rsidRPr="00D52537">
        <w:rPr>
          <w:sz w:val="28"/>
          <w:szCs w:val="28"/>
          <w:lang w:eastAsia="ar-SA"/>
        </w:rPr>
        <w:t>Марпосад</w:t>
      </w:r>
      <w:proofErr w:type="spellEnd"/>
      <w:r>
        <w:rPr>
          <w:sz w:val="28"/>
          <w:szCs w:val="28"/>
          <w:lang w:eastAsia="ar-SA"/>
        </w:rPr>
        <w:t xml:space="preserve"> с реестровым номером 12:14-6.25;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lastRenderedPageBreak/>
        <w:t xml:space="preserve">- </w:t>
      </w:r>
      <w:r w:rsidR="00617562">
        <w:rPr>
          <w:sz w:val="28"/>
          <w:szCs w:val="28"/>
          <w:lang w:eastAsia="ar-SA"/>
        </w:rPr>
        <w:t>о</w:t>
      </w:r>
      <w:r w:rsidRPr="00D52537">
        <w:rPr>
          <w:sz w:val="28"/>
          <w:szCs w:val="28"/>
          <w:lang w:eastAsia="ar-SA"/>
        </w:rPr>
        <w:t xml:space="preserve">хранная зона линейно-кабельного сооружения связи (ЛКСС) Волоконно-оптическая линия связи (ВОЛС), на участке Йошкар-Ола-Чебоксары в границах </w:t>
      </w:r>
      <w:proofErr w:type="spellStart"/>
      <w:r w:rsidRPr="00D52537">
        <w:rPr>
          <w:sz w:val="28"/>
          <w:szCs w:val="28"/>
          <w:lang w:eastAsia="ar-SA"/>
        </w:rPr>
        <w:t>Звениговского</w:t>
      </w:r>
      <w:proofErr w:type="spellEnd"/>
      <w:r w:rsidRPr="00D52537">
        <w:rPr>
          <w:sz w:val="28"/>
          <w:szCs w:val="28"/>
          <w:lang w:eastAsia="ar-SA"/>
        </w:rPr>
        <w:t xml:space="preserve"> муниципального района</w:t>
      </w:r>
      <w:r>
        <w:rPr>
          <w:sz w:val="28"/>
          <w:szCs w:val="28"/>
          <w:lang w:eastAsia="ar-SA"/>
        </w:rPr>
        <w:t xml:space="preserve"> с реестровым номером 12:14-6.136;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- </w:t>
      </w:r>
      <w:r w:rsidR="00617562">
        <w:rPr>
          <w:sz w:val="28"/>
          <w:szCs w:val="28"/>
          <w:lang w:eastAsia="ar-SA"/>
        </w:rPr>
        <w:t>л</w:t>
      </w:r>
      <w:r w:rsidRPr="00D52537">
        <w:rPr>
          <w:sz w:val="28"/>
          <w:szCs w:val="28"/>
          <w:lang w:eastAsia="ar-SA"/>
        </w:rPr>
        <w:t xml:space="preserve">инейное сооружение - Воздушная высоковольтная линия электропередач ВЛ 220 кВ Чебоксарская ГЭС </w:t>
      </w:r>
      <w:r>
        <w:rPr>
          <w:sz w:val="28"/>
          <w:szCs w:val="28"/>
          <w:lang w:eastAsia="ar-SA"/>
        </w:rPr>
        <w:t>–</w:t>
      </w:r>
      <w:r w:rsidRPr="00D52537">
        <w:rPr>
          <w:sz w:val="28"/>
          <w:szCs w:val="28"/>
          <w:lang w:eastAsia="ar-SA"/>
        </w:rPr>
        <w:t xml:space="preserve"> </w:t>
      </w:r>
      <w:proofErr w:type="spellStart"/>
      <w:r w:rsidRPr="00D52537">
        <w:rPr>
          <w:sz w:val="28"/>
          <w:szCs w:val="28"/>
          <w:lang w:eastAsia="ar-SA"/>
        </w:rPr>
        <w:t>Чигашево</w:t>
      </w:r>
      <w:proofErr w:type="spellEnd"/>
      <w:r>
        <w:rPr>
          <w:sz w:val="28"/>
          <w:szCs w:val="28"/>
          <w:lang w:eastAsia="ar-SA"/>
        </w:rPr>
        <w:t xml:space="preserve"> с </w:t>
      </w:r>
      <w:r w:rsidR="00061876">
        <w:rPr>
          <w:sz w:val="28"/>
          <w:szCs w:val="28"/>
          <w:lang w:eastAsia="ar-SA"/>
        </w:rPr>
        <w:t>реестровым номером 12:00-6.177;</w:t>
      </w:r>
    </w:p>
    <w:p w:rsidR="00061876" w:rsidRDefault="00061876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- з</w:t>
      </w:r>
      <w:r w:rsidRPr="00061876">
        <w:rPr>
          <w:sz w:val="28"/>
          <w:szCs w:val="28"/>
          <w:lang w:eastAsia="ar-SA"/>
        </w:rPr>
        <w:t>ащитная зона объекта археологического наследия (памятник археологии)</w:t>
      </w:r>
      <w:r>
        <w:rPr>
          <w:sz w:val="28"/>
          <w:szCs w:val="28"/>
          <w:lang w:eastAsia="ar-SA"/>
        </w:rPr>
        <w:t>;</w:t>
      </w:r>
    </w:p>
    <w:p w:rsidR="00061876" w:rsidRDefault="00061876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- с</w:t>
      </w:r>
      <w:r w:rsidRPr="00061876">
        <w:rPr>
          <w:sz w:val="28"/>
          <w:szCs w:val="28"/>
          <w:lang w:eastAsia="ar-SA"/>
        </w:rPr>
        <w:t>анитарно-защитная зона предприятий, сооружений и иных объектов</w:t>
      </w:r>
      <w:r>
        <w:rPr>
          <w:sz w:val="28"/>
          <w:szCs w:val="28"/>
          <w:lang w:eastAsia="ar-SA"/>
        </w:rPr>
        <w:t>.</w:t>
      </w:r>
    </w:p>
    <w:p w:rsidR="00014021" w:rsidRDefault="00617562" w:rsidP="007675C4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На картах материалов по обоснованию проекта внесения изменений в генеральный план отображение границ зон с особыми условиями использования территорий выполнено с учетом сведений Карты зон с особыми условиями использования территории, выполненной в составе материалов по обоснованию действующего генерального плана сельского поселения. Границы зон с особыми условиями использования территорий скорректированы в соответствии со сведениями о данных зон, содержащимися в ЕГРН на момент подготовки проекта внесения изменений в генеральный план.</w:t>
      </w:r>
    </w:p>
    <w:p w:rsidR="003F1C9D" w:rsidRDefault="003F1C9D" w:rsidP="003F1C9D">
      <w:pPr>
        <w:pStyle w:val="1"/>
        <w:jc w:val="center"/>
        <w:rPr>
          <w:color w:val="auto"/>
        </w:rPr>
      </w:pPr>
      <w:bookmarkStart w:id="12" w:name="_Toc197936465"/>
      <w:r w:rsidRPr="00BF24F2">
        <w:t>РАЗДЕЛ</w:t>
      </w:r>
      <w:r>
        <w:t xml:space="preserve"> 3</w:t>
      </w:r>
      <w:r w:rsidRPr="00BF24F2">
        <w:t>.</w:t>
      </w:r>
      <w:r>
        <w:t xml:space="preserve"> </w:t>
      </w:r>
      <w:r w:rsidRPr="00642F75">
        <w:t>ПЕРЕЧЕНЬ</w:t>
      </w:r>
      <w:r>
        <w:t xml:space="preserve"> </w:t>
      </w:r>
      <w:r w:rsidRPr="00642F75">
        <w:t>И</w:t>
      </w:r>
      <w:r>
        <w:t xml:space="preserve"> </w:t>
      </w:r>
      <w:r w:rsidRPr="00642F75">
        <w:t>ХАРАКТЕРИСТИКА</w:t>
      </w:r>
      <w:r>
        <w:t xml:space="preserve"> </w:t>
      </w:r>
      <w:r w:rsidRPr="00642F75">
        <w:t>ОСНОВНЫХ</w:t>
      </w:r>
      <w:r>
        <w:t xml:space="preserve"> </w:t>
      </w:r>
      <w:r w:rsidRPr="00642F75">
        <w:t>ФАКТОРОВ</w:t>
      </w:r>
      <w:r>
        <w:t xml:space="preserve"> </w:t>
      </w:r>
      <w:r w:rsidRPr="00642F75">
        <w:t>РИСКА</w:t>
      </w:r>
      <w:r>
        <w:t xml:space="preserve"> </w:t>
      </w:r>
      <w:r w:rsidRPr="00642F75">
        <w:t>ВОЗНИКНОВЕНИЯ</w:t>
      </w:r>
      <w:r>
        <w:t xml:space="preserve"> </w:t>
      </w:r>
      <w:r w:rsidRPr="00642F75">
        <w:t>ЧРЕЗВЫЧАЙНЫХ</w:t>
      </w:r>
      <w:r>
        <w:t xml:space="preserve"> </w:t>
      </w:r>
      <w:r w:rsidRPr="00642F75">
        <w:t>СИТУАЦИЙ</w:t>
      </w:r>
      <w:r>
        <w:t xml:space="preserve"> </w:t>
      </w:r>
      <w:r w:rsidRPr="00642F75">
        <w:t>ПРИРОДНОГО</w:t>
      </w:r>
      <w:r>
        <w:t xml:space="preserve"> </w:t>
      </w:r>
      <w:r w:rsidRPr="00642F75">
        <w:t>И</w:t>
      </w:r>
      <w:r>
        <w:t xml:space="preserve"> </w:t>
      </w:r>
      <w:r w:rsidRPr="00642F75">
        <w:t>ТЕХНОГЕННОГО</w:t>
      </w:r>
      <w:r>
        <w:t xml:space="preserve"> </w:t>
      </w:r>
      <w:r w:rsidRPr="00642F75">
        <w:t>ХАРАКТЕРА</w:t>
      </w:r>
      <w:bookmarkEnd w:id="12"/>
    </w:p>
    <w:p w:rsidR="00B6384A" w:rsidRDefault="003F1C9D" w:rsidP="0089115C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Перечень и характеристика основных факторов риска возникновения чрезвычайных ситуаций природного и техногенного характера приводится в действующем генеральном плане, утвержденным решением Собрания депутатов </w:t>
      </w:r>
      <w:proofErr w:type="spellStart"/>
      <w:r>
        <w:rPr>
          <w:color w:val="auto"/>
          <w:sz w:val="28"/>
          <w:szCs w:val="28"/>
        </w:rPr>
        <w:t>Кокшамарского</w:t>
      </w:r>
      <w:proofErr w:type="spellEnd"/>
      <w:r>
        <w:rPr>
          <w:color w:val="auto"/>
          <w:sz w:val="28"/>
          <w:szCs w:val="28"/>
        </w:rPr>
        <w:t xml:space="preserve"> сельского поселения </w:t>
      </w:r>
      <w:proofErr w:type="spellStart"/>
      <w:r>
        <w:rPr>
          <w:color w:val="auto"/>
          <w:sz w:val="28"/>
          <w:szCs w:val="28"/>
        </w:rPr>
        <w:t>Звениговского</w:t>
      </w:r>
      <w:proofErr w:type="spellEnd"/>
      <w:r>
        <w:rPr>
          <w:color w:val="auto"/>
          <w:sz w:val="28"/>
          <w:szCs w:val="28"/>
        </w:rPr>
        <w:t xml:space="preserve"> муниципального района Республики Марий Эл от 17.03.2023 №205.</w:t>
      </w:r>
    </w:p>
    <w:p w:rsidR="00617562" w:rsidRDefault="00617562" w:rsidP="00617562">
      <w:pPr>
        <w:pStyle w:val="1"/>
        <w:jc w:val="center"/>
        <w:rPr>
          <w:color w:val="auto"/>
        </w:rPr>
      </w:pPr>
      <w:bookmarkStart w:id="13" w:name="_Toc197936466"/>
      <w:r w:rsidRPr="00BF24F2">
        <w:t>РАЗДЕЛ</w:t>
      </w:r>
      <w:r>
        <w:t xml:space="preserve"> 4</w:t>
      </w:r>
      <w:r w:rsidRPr="00BF24F2">
        <w:t>.</w:t>
      </w:r>
      <w:r>
        <w:t xml:space="preserve"> ПРЕДМЕТ СОГЛАСОВАНИЯ</w:t>
      </w:r>
      <w:r w:rsidR="00F57FEF">
        <w:t xml:space="preserve"> ВНЕСЕНИЯ</w:t>
      </w:r>
      <w:r>
        <w:t xml:space="preserve"> ИЗМЕНЕНИЙ В ГЕНЕРАЛЬНЫЙ ПЛАН С УПОЛНОМОЧЕННЫМИ ОРГАНАМИ</w:t>
      </w:r>
      <w:bookmarkEnd w:id="13"/>
    </w:p>
    <w:p w:rsidR="00617562" w:rsidRDefault="00617562" w:rsidP="0089115C">
      <w:pPr>
        <w:pStyle w:val="Default"/>
        <w:ind w:left="-567" w:firstLine="709"/>
        <w:jc w:val="both"/>
        <w:rPr>
          <w:color w:val="auto"/>
          <w:sz w:val="28"/>
          <w:szCs w:val="28"/>
        </w:rPr>
      </w:pPr>
    </w:p>
    <w:p w:rsidR="00617562" w:rsidRDefault="00934F5E" w:rsidP="00934F5E">
      <w:pPr>
        <w:ind w:left="-567" w:firstLine="567"/>
        <w:jc w:val="both"/>
        <w:rPr>
          <w:sz w:val="28"/>
          <w:szCs w:val="28"/>
        </w:rPr>
      </w:pPr>
      <w:r w:rsidRPr="00934F5E">
        <w:rPr>
          <w:sz w:val="28"/>
          <w:szCs w:val="28"/>
        </w:rPr>
        <w:t>Основания для согласования проекта внесения изменений в генеральный план с уполномоченным Правительством Российской Федерации федеральным органом исполнительной власти.</w:t>
      </w:r>
    </w:p>
    <w:p w:rsidR="00934F5E" w:rsidRDefault="00934F5E" w:rsidP="00934F5E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>Таблица 4.1.</w:t>
      </w:r>
    </w:p>
    <w:tbl>
      <w:tblPr>
        <w:tblW w:w="9493" w:type="dxa"/>
        <w:tblInd w:w="-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1"/>
        <w:gridCol w:w="3154"/>
        <w:gridCol w:w="2627"/>
        <w:gridCol w:w="3051"/>
      </w:tblGrid>
      <w:tr w:rsidR="00934F5E" w:rsidRPr="006805B4" w:rsidTr="00934F5E">
        <w:trPr>
          <w:tblHeader/>
        </w:trPr>
        <w:tc>
          <w:tcPr>
            <w:tcW w:w="661" w:type="dxa"/>
            <w:shd w:val="clear" w:color="auto" w:fill="auto"/>
            <w:vAlign w:val="center"/>
          </w:tcPr>
          <w:p w:rsidR="00934F5E" w:rsidRPr="00934F5E" w:rsidRDefault="00934F5E" w:rsidP="00934F5E">
            <w:pPr>
              <w:pStyle w:val="a"/>
              <w:numPr>
                <w:ilvl w:val="0"/>
                <w:numId w:val="0"/>
              </w:numPr>
              <w:spacing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№ п/п</w:t>
            </w:r>
          </w:p>
        </w:tc>
        <w:tc>
          <w:tcPr>
            <w:tcW w:w="3154" w:type="dxa"/>
            <w:shd w:val="clear" w:color="auto" w:fill="auto"/>
            <w:vAlign w:val="center"/>
          </w:tcPr>
          <w:p w:rsidR="00934F5E" w:rsidRPr="00934F5E" w:rsidRDefault="00934F5E" w:rsidP="00934F5E">
            <w:pPr>
              <w:pStyle w:val="a"/>
              <w:numPr>
                <w:ilvl w:val="0"/>
                <w:numId w:val="0"/>
              </w:numPr>
              <w:spacing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Предмет согласования в соответствии с ч. 1 ст. 25 Градостроительного кодекса РФ</w:t>
            </w:r>
          </w:p>
        </w:tc>
        <w:tc>
          <w:tcPr>
            <w:tcW w:w="2627" w:type="dxa"/>
            <w:shd w:val="clear" w:color="auto" w:fill="auto"/>
            <w:vAlign w:val="center"/>
          </w:tcPr>
          <w:p w:rsidR="00934F5E" w:rsidRPr="00934F5E" w:rsidRDefault="00934F5E" w:rsidP="00934F5E">
            <w:pPr>
              <w:pStyle w:val="a"/>
              <w:numPr>
                <w:ilvl w:val="0"/>
                <w:numId w:val="0"/>
              </w:numPr>
              <w:spacing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Наличие/отсутствие предмета согласования с уполномоченным органом</w:t>
            </w:r>
          </w:p>
        </w:tc>
        <w:tc>
          <w:tcPr>
            <w:tcW w:w="3051" w:type="dxa"/>
            <w:shd w:val="clear" w:color="auto" w:fill="auto"/>
            <w:vAlign w:val="center"/>
          </w:tcPr>
          <w:p w:rsidR="00934F5E" w:rsidRPr="00934F5E" w:rsidRDefault="00934F5E" w:rsidP="00934F5E">
            <w:pPr>
              <w:pStyle w:val="a"/>
              <w:numPr>
                <w:ilvl w:val="0"/>
                <w:numId w:val="0"/>
              </w:numPr>
              <w:spacing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Примечание</w:t>
            </w:r>
          </w:p>
        </w:tc>
      </w:tr>
      <w:tr w:rsidR="00934F5E" w:rsidRPr="006805B4" w:rsidTr="00934F5E">
        <w:tc>
          <w:tcPr>
            <w:tcW w:w="661" w:type="dxa"/>
            <w:shd w:val="clear" w:color="auto" w:fill="auto"/>
          </w:tcPr>
          <w:p w:rsidR="00934F5E" w:rsidRPr="00934F5E" w:rsidRDefault="00934F5E" w:rsidP="00934F5E">
            <w:pPr>
              <w:pStyle w:val="a"/>
              <w:numPr>
                <w:ilvl w:val="0"/>
                <w:numId w:val="27"/>
              </w:numPr>
              <w:spacing w:line="240" w:lineRule="auto"/>
              <w:jc w:val="center"/>
              <w:rPr>
                <w:sz w:val="24"/>
              </w:rPr>
            </w:pPr>
          </w:p>
        </w:tc>
        <w:tc>
          <w:tcPr>
            <w:tcW w:w="3154" w:type="dxa"/>
            <w:shd w:val="clear" w:color="auto" w:fill="auto"/>
          </w:tcPr>
          <w:p w:rsidR="00934F5E" w:rsidRPr="00934F5E" w:rsidRDefault="00934F5E" w:rsidP="0003292E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Планируется размещение объектов федерального значения на территори</w:t>
            </w:r>
            <w:r w:rsidR="0003292E">
              <w:rPr>
                <w:sz w:val="24"/>
              </w:rPr>
              <w:t>и</w:t>
            </w:r>
            <w:r w:rsidRPr="00934F5E">
              <w:rPr>
                <w:sz w:val="24"/>
              </w:rPr>
              <w:t xml:space="preserve"> </w:t>
            </w:r>
            <w:r w:rsidR="0003292E">
              <w:rPr>
                <w:sz w:val="24"/>
              </w:rPr>
              <w:t>поселения</w:t>
            </w:r>
          </w:p>
        </w:tc>
        <w:tc>
          <w:tcPr>
            <w:tcW w:w="2627" w:type="dxa"/>
            <w:shd w:val="clear" w:color="auto" w:fill="auto"/>
          </w:tcPr>
          <w:p w:rsidR="00934F5E" w:rsidRPr="00934F5E" w:rsidRDefault="00934F5E" w:rsidP="00934F5E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Отсутствует</w:t>
            </w:r>
          </w:p>
        </w:tc>
        <w:tc>
          <w:tcPr>
            <w:tcW w:w="3051" w:type="dxa"/>
            <w:shd w:val="clear" w:color="auto" w:fill="auto"/>
          </w:tcPr>
          <w:p w:rsidR="00934F5E" w:rsidRPr="00934F5E" w:rsidRDefault="0003292E" w:rsidP="0003292E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П</w:t>
            </w:r>
            <w:r w:rsidR="00934F5E" w:rsidRPr="00934F5E">
              <w:rPr>
                <w:sz w:val="24"/>
              </w:rPr>
              <w:t>роект</w:t>
            </w:r>
            <w:r>
              <w:rPr>
                <w:sz w:val="24"/>
              </w:rPr>
              <w:t xml:space="preserve"> внесения</w:t>
            </w:r>
            <w:r w:rsidR="00934F5E" w:rsidRPr="00934F5E">
              <w:rPr>
                <w:sz w:val="24"/>
              </w:rPr>
              <w:t xml:space="preserve"> изменений в генеральный план выполнен исключительно в части, указанной в разделе </w:t>
            </w:r>
            <w:r>
              <w:rPr>
                <w:sz w:val="24"/>
              </w:rPr>
              <w:t>1</w:t>
            </w:r>
            <w:r w:rsidR="00934F5E" w:rsidRPr="00934F5E">
              <w:rPr>
                <w:sz w:val="24"/>
              </w:rPr>
              <w:t xml:space="preserve"> настоящей пояснительной записки, и не включает корректировку местоположения </w:t>
            </w:r>
            <w:r w:rsidR="00934F5E" w:rsidRPr="00934F5E">
              <w:rPr>
                <w:sz w:val="24"/>
              </w:rPr>
              <w:lastRenderedPageBreak/>
              <w:t>планируемых объектов федерального значения</w:t>
            </w:r>
          </w:p>
        </w:tc>
      </w:tr>
      <w:tr w:rsidR="00934F5E" w:rsidRPr="006805B4" w:rsidTr="00934F5E">
        <w:tc>
          <w:tcPr>
            <w:tcW w:w="661" w:type="dxa"/>
            <w:shd w:val="clear" w:color="auto" w:fill="auto"/>
          </w:tcPr>
          <w:p w:rsidR="00934F5E" w:rsidRPr="00934F5E" w:rsidRDefault="00934F5E" w:rsidP="00934F5E">
            <w:pPr>
              <w:pStyle w:val="a"/>
              <w:numPr>
                <w:ilvl w:val="0"/>
                <w:numId w:val="27"/>
              </w:numPr>
              <w:spacing w:line="240" w:lineRule="auto"/>
              <w:jc w:val="center"/>
              <w:rPr>
                <w:sz w:val="24"/>
              </w:rPr>
            </w:pPr>
          </w:p>
        </w:tc>
        <w:tc>
          <w:tcPr>
            <w:tcW w:w="3154" w:type="dxa"/>
            <w:shd w:val="clear" w:color="auto" w:fill="auto"/>
          </w:tcPr>
          <w:p w:rsidR="00934F5E" w:rsidRPr="00934F5E" w:rsidRDefault="00934F5E" w:rsidP="0003292E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 xml:space="preserve">Включение в соответствии с проектом в границы населенных пунктов, входящих в состав </w:t>
            </w:r>
            <w:r w:rsidR="0003292E">
              <w:rPr>
                <w:sz w:val="24"/>
              </w:rPr>
              <w:t>поселения</w:t>
            </w:r>
            <w:r w:rsidRPr="00934F5E">
              <w:rPr>
                <w:sz w:val="24"/>
              </w:rPr>
              <w:t>, земельных участков из земель лесного фонда</w:t>
            </w:r>
          </w:p>
        </w:tc>
        <w:tc>
          <w:tcPr>
            <w:tcW w:w="2627" w:type="dxa"/>
            <w:shd w:val="clear" w:color="auto" w:fill="auto"/>
          </w:tcPr>
          <w:p w:rsidR="00934F5E" w:rsidRPr="001758F4" w:rsidRDefault="00934F5E" w:rsidP="00934F5E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1758F4">
              <w:rPr>
                <w:sz w:val="24"/>
              </w:rPr>
              <w:t>Присутствует</w:t>
            </w:r>
          </w:p>
        </w:tc>
        <w:tc>
          <w:tcPr>
            <w:tcW w:w="3051" w:type="dxa"/>
            <w:shd w:val="clear" w:color="auto" w:fill="auto"/>
          </w:tcPr>
          <w:p w:rsidR="00934F5E" w:rsidRPr="001758F4" w:rsidRDefault="00934F5E" w:rsidP="00934F5E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1758F4">
              <w:rPr>
                <w:sz w:val="24"/>
              </w:rPr>
              <w:t>Проект изменений в генеральный план включает в границы населенных пунктов земельные участки из земель лесного фонда</w:t>
            </w:r>
          </w:p>
        </w:tc>
      </w:tr>
      <w:tr w:rsidR="00934F5E" w:rsidRPr="006805B4" w:rsidTr="00934F5E">
        <w:tc>
          <w:tcPr>
            <w:tcW w:w="661" w:type="dxa"/>
            <w:shd w:val="clear" w:color="auto" w:fill="auto"/>
          </w:tcPr>
          <w:p w:rsidR="00934F5E" w:rsidRPr="00934F5E" w:rsidRDefault="00934F5E" w:rsidP="00934F5E">
            <w:pPr>
              <w:pStyle w:val="a"/>
              <w:numPr>
                <w:ilvl w:val="0"/>
                <w:numId w:val="27"/>
              </w:numPr>
              <w:spacing w:line="240" w:lineRule="auto"/>
              <w:jc w:val="center"/>
              <w:rPr>
                <w:sz w:val="24"/>
              </w:rPr>
            </w:pPr>
          </w:p>
        </w:tc>
        <w:tc>
          <w:tcPr>
            <w:tcW w:w="3154" w:type="dxa"/>
            <w:shd w:val="clear" w:color="auto" w:fill="auto"/>
          </w:tcPr>
          <w:p w:rsidR="00934F5E" w:rsidRPr="00934F5E" w:rsidRDefault="00934F5E" w:rsidP="0003292E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 xml:space="preserve">На территории </w:t>
            </w:r>
            <w:r w:rsidR="0003292E">
              <w:rPr>
                <w:sz w:val="24"/>
              </w:rPr>
              <w:t>поселения</w:t>
            </w:r>
            <w:r w:rsidRPr="00934F5E">
              <w:rPr>
                <w:sz w:val="24"/>
              </w:rPr>
              <w:t xml:space="preserve"> находятся особо охраняемые природные территории федерального значения</w:t>
            </w:r>
          </w:p>
        </w:tc>
        <w:tc>
          <w:tcPr>
            <w:tcW w:w="2627" w:type="dxa"/>
            <w:shd w:val="clear" w:color="auto" w:fill="auto"/>
          </w:tcPr>
          <w:p w:rsidR="00934F5E" w:rsidRPr="00934F5E" w:rsidRDefault="00934F5E" w:rsidP="00934F5E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Отсутствует</w:t>
            </w:r>
          </w:p>
        </w:tc>
        <w:tc>
          <w:tcPr>
            <w:tcW w:w="3051" w:type="dxa"/>
            <w:shd w:val="clear" w:color="auto" w:fill="auto"/>
          </w:tcPr>
          <w:p w:rsidR="00934F5E" w:rsidRPr="00934F5E" w:rsidRDefault="00934F5E" w:rsidP="0003292E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 xml:space="preserve">На территории </w:t>
            </w:r>
            <w:r w:rsidR="0003292E">
              <w:rPr>
                <w:sz w:val="24"/>
              </w:rPr>
              <w:t>поселения</w:t>
            </w:r>
            <w:r w:rsidRPr="00934F5E">
              <w:rPr>
                <w:sz w:val="24"/>
              </w:rPr>
              <w:t xml:space="preserve"> отсутствуют ООПТ федерального значения</w:t>
            </w:r>
          </w:p>
        </w:tc>
      </w:tr>
      <w:tr w:rsidR="00934F5E" w:rsidRPr="006805B4" w:rsidTr="00934F5E">
        <w:tc>
          <w:tcPr>
            <w:tcW w:w="661" w:type="dxa"/>
            <w:shd w:val="clear" w:color="auto" w:fill="auto"/>
          </w:tcPr>
          <w:p w:rsidR="00934F5E" w:rsidRPr="00934F5E" w:rsidRDefault="00934F5E" w:rsidP="00934F5E">
            <w:pPr>
              <w:pStyle w:val="a"/>
              <w:numPr>
                <w:ilvl w:val="0"/>
                <w:numId w:val="27"/>
              </w:numPr>
              <w:spacing w:line="240" w:lineRule="auto"/>
              <w:jc w:val="center"/>
              <w:rPr>
                <w:sz w:val="24"/>
              </w:rPr>
            </w:pPr>
          </w:p>
        </w:tc>
        <w:tc>
          <w:tcPr>
            <w:tcW w:w="3154" w:type="dxa"/>
            <w:shd w:val="clear" w:color="auto" w:fill="auto"/>
          </w:tcPr>
          <w:p w:rsidR="00934F5E" w:rsidRPr="00934F5E" w:rsidRDefault="00934F5E" w:rsidP="0003292E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 xml:space="preserve">Размещение в соответствии с проектом объектов местного значения </w:t>
            </w:r>
            <w:r w:rsidR="0003292E">
              <w:rPr>
                <w:sz w:val="24"/>
              </w:rPr>
              <w:t>поселения</w:t>
            </w:r>
            <w:r w:rsidRPr="00934F5E">
              <w:rPr>
                <w:sz w:val="24"/>
              </w:rPr>
              <w:t>, которые могут оказать негативное воздействие на водные объекты, находящиеся в федеральной собственности</w:t>
            </w:r>
          </w:p>
        </w:tc>
        <w:tc>
          <w:tcPr>
            <w:tcW w:w="2627" w:type="dxa"/>
            <w:shd w:val="clear" w:color="auto" w:fill="auto"/>
          </w:tcPr>
          <w:p w:rsidR="00934F5E" w:rsidRPr="00934F5E" w:rsidRDefault="00934F5E" w:rsidP="00934F5E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Отсутствует</w:t>
            </w:r>
          </w:p>
        </w:tc>
        <w:tc>
          <w:tcPr>
            <w:tcW w:w="3051" w:type="dxa"/>
            <w:shd w:val="clear" w:color="auto" w:fill="auto"/>
          </w:tcPr>
          <w:p w:rsidR="00934F5E" w:rsidRPr="00934F5E" w:rsidRDefault="00934F5E" w:rsidP="00934F5E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Ранее утвержденным генеральным планом и проектом изменений в генеральный план не предусматривается размещение соответствующих объектов</w:t>
            </w:r>
          </w:p>
        </w:tc>
      </w:tr>
    </w:tbl>
    <w:p w:rsidR="0003292E" w:rsidRDefault="0003292E" w:rsidP="0003292E">
      <w:pPr>
        <w:ind w:left="-567" w:firstLine="567"/>
        <w:jc w:val="both"/>
        <w:rPr>
          <w:sz w:val="28"/>
          <w:szCs w:val="28"/>
        </w:rPr>
      </w:pPr>
      <w:r w:rsidRPr="00934F5E">
        <w:rPr>
          <w:sz w:val="28"/>
          <w:szCs w:val="28"/>
        </w:rPr>
        <w:t xml:space="preserve">Основания для согласования проекта внесения изменений в генеральный план с уполномоченным Правительством </w:t>
      </w:r>
      <w:r>
        <w:rPr>
          <w:sz w:val="28"/>
          <w:szCs w:val="28"/>
        </w:rPr>
        <w:t>Республики Марий Эл</w:t>
      </w:r>
      <w:r w:rsidRPr="00934F5E">
        <w:rPr>
          <w:sz w:val="28"/>
          <w:szCs w:val="28"/>
        </w:rPr>
        <w:t>.</w:t>
      </w:r>
    </w:p>
    <w:p w:rsidR="00934F5E" w:rsidRDefault="0003292E" w:rsidP="0003292E">
      <w:pPr>
        <w:rPr>
          <w:sz w:val="28"/>
          <w:szCs w:val="28"/>
        </w:rPr>
      </w:pPr>
      <w:r>
        <w:rPr>
          <w:sz w:val="28"/>
          <w:szCs w:val="28"/>
        </w:rPr>
        <w:t>Таблица 4.2.</w:t>
      </w:r>
    </w:p>
    <w:tbl>
      <w:tblPr>
        <w:tblW w:w="9493" w:type="dxa"/>
        <w:tblInd w:w="-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6"/>
        <w:gridCol w:w="2989"/>
        <w:gridCol w:w="2617"/>
        <w:gridCol w:w="3041"/>
      </w:tblGrid>
      <w:tr w:rsidR="004530DF" w:rsidRPr="006805B4" w:rsidTr="004530DF">
        <w:trPr>
          <w:tblHeader/>
        </w:trPr>
        <w:tc>
          <w:tcPr>
            <w:tcW w:w="846" w:type="dxa"/>
            <w:shd w:val="clear" w:color="auto" w:fill="auto"/>
            <w:vAlign w:val="center"/>
          </w:tcPr>
          <w:p w:rsidR="0003292E" w:rsidRPr="00934F5E" w:rsidRDefault="0003292E" w:rsidP="004B62FD">
            <w:pPr>
              <w:pStyle w:val="a"/>
              <w:numPr>
                <w:ilvl w:val="0"/>
                <w:numId w:val="0"/>
              </w:numPr>
              <w:spacing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№ п/п</w:t>
            </w:r>
          </w:p>
        </w:tc>
        <w:tc>
          <w:tcPr>
            <w:tcW w:w="2989" w:type="dxa"/>
            <w:shd w:val="clear" w:color="auto" w:fill="auto"/>
            <w:vAlign w:val="center"/>
          </w:tcPr>
          <w:p w:rsidR="0003292E" w:rsidRPr="00934F5E" w:rsidRDefault="0003292E" w:rsidP="0003292E">
            <w:pPr>
              <w:pStyle w:val="a"/>
              <w:numPr>
                <w:ilvl w:val="0"/>
                <w:numId w:val="0"/>
              </w:numPr>
              <w:spacing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 xml:space="preserve">Предмет согласования в соответствии с ч. </w:t>
            </w:r>
            <w:r>
              <w:rPr>
                <w:sz w:val="24"/>
              </w:rPr>
              <w:t>2</w:t>
            </w:r>
            <w:r w:rsidRPr="00934F5E">
              <w:rPr>
                <w:sz w:val="24"/>
              </w:rPr>
              <w:t xml:space="preserve"> ст. 25 Градостроительного кодекса РФ</w:t>
            </w:r>
          </w:p>
        </w:tc>
        <w:tc>
          <w:tcPr>
            <w:tcW w:w="2617" w:type="dxa"/>
            <w:shd w:val="clear" w:color="auto" w:fill="auto"/>
            <w:vAlign w:val="center"/>
          </w:tcPr>
          <w:p w:rsidR="0003292E" w:rsidRPr="00934F5E" w:rsidRDefault="0003292E" w:rsidP="004B62FD">
            <w:pPr>
              <w:pStyle w:val="a"/>
              <w:numPr>
                <w:ilvl w:val="0"/>
                <w:numId w:val="0"/>
              </w:numPr>
              <w:spacing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Наличие/отсутствие предмета согласования с уполномоченным органом</w:t>
            </w:r>
          </w:p>
        </w:tc>
        <w:tc>
          <w:tcPr>
            <w:tcW w:w="3041" w:type="dxa"/>
            <w:shd w:val="clear" w:color="auto" w:fill="auto"/>
            <w:vAlign w:val="center"/>
          </w:tcPr>
          <w:p w:rsidR="0003292E" w:rsidRPr="00934F5E" w:rsidRDefault="0003292E" w:rsidP="004B62FD">
            <w:pPr>
              <w:pStyle w:val="a"/>
              <w:numPr>
                <w:ilvl w:val="0"/>
                <w:numId w:val="0"/>
              </w:numPr>
              <w:spacing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Примечание</w:t>
            </w:r>
          </w:p>
        </w:tc>
      </w:tr>
      <w:tr w:rsidR="0003292E" w:rsidRPr="006805B4" w:rsidTr="004530DF">
        <w:tc>
          <w:tcPr>
            <w:tcW w:w="846" w:type="dxa"/>
            <w:shd w:val="clear" w:color="auto" w:fill="auto"/>
          </w:tcPr>
          <w:p w:rsidR="0003292E" w:rsidRPr="00934F5E" w:rsidRDefault="004530DF" w:rsidP="004530DF">
            <w:pPr>
              <w:pStyle w:val="a"/>
              <w:numPr>
                <w:ilvl w:val="0"/>
                <w:numId w:val="0"/>
              </w:numPr>
              <w:spacing w:line="240" w:lineRule="auto"/>
              <w:ind w:left="360" w:hanging="50"/>
              <w:jc w:val="lef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989" w:type="dxa"/>
            <w:shd w:val="clear" w:color="auto" w:fill="auto"/>
          </w:tcPr>
          <w:p w:rsidR="0003292E" w:rsidRPr="00934F5E" w:rsidRDefault="0003292E" w:rsidP="0003292E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В</w:t>
            </w:r>
            <w:r w:rsidRPr="0003292E">
              <w:rPr>
                <w:sz w:val="24"/>
              </w:rPr>
              <w:t xml:space="preserve"> соответствии с документами территориального планирования двух и более субъектов Российской Федерации, документами территориального планирования субъекта Российской Федерации планируется размещение объектов регионального зн</w:t>
            </w:r>
            <w:r>
              <w:rPr>
                <w:sz w:val="24"/>
              </w:rPr>
              <w:t>ачения на территории поселения</w:t>
            </w:r>
          </w:p>
        </w:tc>
        <w:tc>
          <w:tcPr>
            <w:tcW w:w="2617" w:type="dxa"/>
            <w:shd w:val="clear" w:color="auto" w:fill="auto"/>
          </w:tcPr>
          <w:p w:rsidR="0003292E" w:rsidRPr="00934F5E" w:rsidRDefault="0003292E" w:rsidP="004B62FD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Отсутствует</w:t>
            </w:r>
          </w:p>
        </w:tc>
        <w:tc>
          <w:tcPr>
            <w:tcW w:w="3041" w:type="dxa"/>
            <w:shd w:val="clear" w:color="auto" w:fill="auto"/>
          </w:tcPr>
          <w:p w:rsidR="0003292E" w:rsidRPr="00934F5E" w:rsidRDefault="0003292E" w:rsidP="0003292E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П</w:t>
            </w:r>
            <w:r w:rsidRPr="00934F5E">
              <w:rPr>
                <w:sz w:val="24"/>
              </w:rPr>
              <w:t>роект</w:t>
            </w:r>
            <w:r>
              <w:rPr>
                <w:sz w:val="24"/>
              </w:rPr>
              <w:t xml:space="preserve"> внесения</w:t>
            </w:r>
            <w:r w:rsidRPr="00934F5E">
              <w:rPr>
                <w:sz w:val="24"/>
              </w:rPr>
              <w:t xml:space="preserve"> изменений в генеральный план выполнен исключительно в части, указанной в разделе </w:t>
            </w:r>
            <w:r>
              <w:rPr>
                <w:sz w:val="24"/>
              </w:rPr>
              <w:t>1</w:t>
            </w:r>
            <w:r w:rsidRPr="00934F5E">
              <w:rPr>
                <w:sz w:val="24"/>
              </w:rPr>
              <w:t xml:space="preserve"> настоящей пояснительной записки, и не включает корректировку местоположения планируемых объектов </w:t>
            </w:r>
            <w:r>
              <w:rPr>
                <w:sz w:val="24"/>
              </w:rPr>
              <w:t>регионального</w:t>
            </w:r>
            <w:r w:rsidRPr="00934F5E">
              <w:rPr>
                <w:sz w:val="24"/>
              </w:rPr>
              <w:t xml:space="preserve"> значения</w:t>
            </w:r>
          </w:p>
        </w:tc>
      </w:tr>
      <w:tr w:rsidR="0003292E" w:rsidRPr="006805B4" w:rsidTr="004530DF">
        <w:tc>
          <w:tcPr>
            <w:tcW w:w="846" w:type="dxa"/>
            <w:shd w:val="clear" w:color="auto" w:fill="auto"/>
          </w:tcPr>
          <w:p w:rsidR="0003292E" w:rsidRPr="00934F5E" w:rsidRDefault="004530DF" w:rsidP="004530DF">
            <w:pPr>
              <w:pStyle w:val="a"/>
              <w:numPr>
                <w:ilvl w:val="0"/>
                <w:numId w:val="0"/>
              </w:numPr>
              <w:spacing w:line="240" w:lineRule="auto"/>
              <w:ind w:left="360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989" w:type="dxa"/>
            <w:shd w:val="clear" w:color="auto" w:fill="auto"/>
          </w:tcPr>
          <w:p w:rsidR="0003292E" w:rsidRPr="00934F5E" w:rsidRDefault="00E76706" w:rsidP="00E76706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П</w:t>
            </w:r>
            <w:r w:rsidRPr="00E76706">
              <w:rPr>
                <w:sz w:val="24"/>
              </w:rPr>
              <w:t xml:space="preserve">редусматривается в соответствии с указанным проектом включение в границы населенных </w:t>
            </w:r>
            <w:r w:rsidRPr="00E76706">
              <w:rPr>
                <w:sz w:val="24"/>
              </w:rPr>
              <w:lastRenderedPageBreak/>
              <w:t>пунктов (в том числе образуемых населенных пунктов), входящих в состав поселения, земельных участков из земель сельскохозяйственного назначения или исключение из границ этих населенных пунктов земельных участков, которые планируется отнести к категории земель сельскохозяйственного назначения</w:t>
            </w:r>
          </w:p>
        </w:tc>
        <w:tc>
          <w:tcPr>
            <w:tcW w:w="2617" w:type="dxa"/>
            <w:shd w:val="clear" w:color="auto" w:fill="auto"/>
          </w:tcPr>
          <w:p w:rsidR="0003292E" w:rsidRPr="001758F4" w:rsidRDefault="001758F4" w:rsidP="004B62FD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lastRenderedPageBreak/>
              <w:t>Отсутствует</w:t>
            </w:r>
          </w:p>
        </w:tc>
        <w:tc>
          <w:tcPr>
            <w:tcW w:w="3041" w:type="dxa"/>
            <w:shd w:val="clear" w:color="auto" w:fill="auto"/>
          </w:tcPr>
          <w:p w:rsidR="0003292E" w:rsidRPr="001758F4" w:rsidRDefault="00E76706" w:rsidP="00D47505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1758F4">
              <w:rPr>
                <w:sz w:val="24"/>
              </w:rPr>
              <w:t xml:space="preserve">Проект изменений в генеральный план выполнен исключительно в части, указанной в </w:t>
            </w:r>
            <w:r w:rsidRPr="001758F4">
              <w:rPr>
                <w:sz w:val="24"/>
              </w:rPr>
              <w:lastRenderedPageBreak/>
              <w:t xml:space="preserve">разделе </w:t>
            </w:r>
            <w:r w:rsidR="00D47505">
              <w:rPr>
                <w:sz w:val="24"/>
              </w:rPr>
              <w:t>1</w:t>
            </w:r>
            <w:r w:rsidRPr="001758F4">
              <w:rPr>
                <w:sz w:val="24"/>
              </w:rPr>
              <w:t xml:space="preserve"> настоящей пояснительной записки, и не предусматривает включение/исключение/ в границы населённого пункта земель сельскохозяйственного назначения</w:t>
            </w:r>
          </w:p>
        </w:tc>
      </w:tr>
      <w:tr w:rsidR="0003292E" w:rsidRPr="006805B4" w:rsidTr="004530DF">
        <w:tc>
          <w:tcPr>
            <w:tcW w:w="846" w:type="dxa"/>
            <w:shd w:val="clear" w:color="auto" w:fill="auto"/>
          </w:tcPr>
          <w:p w:rsidR="0003292E" w:rsidRPr="00934F5E" w:rsidRDefault="004530DF" w:rsidP="004530DF">
            <w:pPr>
              <w:pStyle w:val="a"/>
              <w:numPr>
                <w:ilvl w:val="0"/>
                <w:numId w:val="0"/>
              </w:numPr>
              <w:spacing w:line="240" w:lineRule="auto"/>
              <w:ind w:left="1" w:firstLine="309"/>
              <w:jc w:val="left"/>
              <w:rPr>
                <w:sz w:val="24"/>
              </w:rPr>
            </w:pPr>
            <w:r>
              <w:rPr>
                <w:sz w:val="24"/>
              </w:rPr>
              <w:lastRenderedPageBreak/>
              <w:t>3</w:t>
            </w:r>
          </w:p>
        </w:tc>
        <w:tc>
          <w:tcPr>
            <w:tcW w:w="2989" w:type="dxa"/>
            <w:shd w:val="clear" w:color="auto" w:fill="auto"/>
          </w:tcPr>
          <w:p w:rsidR="0003292E" w:rsidRPr="00934F5E" w:rsidRDefault="0003292E" w:rsidP="00E76706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 xml:space="preserve">На территории </w:t>
            </w:r>
            <w:r>
              <w:rPr>
                <w:sz w:val="24"/>
              </w:rPr>
              <w:t>поселения</w:t>
            </w:r>
            <w:r w:rsidRPr="00934F5E">
              <w:rPr>
                <w:sz w:val="24"/>
              </w:rPr>
              <w:t xml:space="preserve"> находятся особо охраняемые природные территории </w:t>
            </w:r>
            <w:r w:rsidR="00E76706">
              <w:rPr>
                <w:sz w:val="24"/>
              </w:rPr>
              <w:t xml:space="preserve">регионального </w:t>
            </w:r>
            <w:r w:rsidRPr="00934F5E">
              <w:rPr>
                <w:sz w:val="24"/>
              </w:rPr>
              <w:t>значения</w:t>
            </w:r>
          </w:p>
        </w:tc>
        <w:tc>
          <w:tcPr>
            <w:tcW w:w="2617" w:type="dxa"/>
            <w:shd w:val="clear" w:color="auto" w:fill="auto"/>
          </w:tcPr>
          <w:p w:rsidR="0003292E" w:rsidRPr="00934F5E" w:rsidRDefault="0003292E" w:rsidP="004B62FD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Отсутствует</w:t>
            </w:r>
          </w:p>
        </w:tc>
        <w:tc>
          <w:tcPr>
            <w:tcW w:w="3041" w:type="dxa"/>
            <w:shd w:val="clear" w:color="auto" w:fill="auto"/>
          </w:tcPr>
          <w:p w:rsidR="0003292E" w:rsidRPr="00934F5E" w:rsidRDefault="0003292E" w:rsidP="00E76706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 xml:space="preserve">На территории </w:t>
            </w:r>
            <w:r>
              <w:rPr>
                <w:sz w:val="24"/>
              </w:rPr>
              <w:t>поселения</w:t>
            </w:r>
            <w:r w:rsidRPr="00934F5E">
              <w:rPr>
                <w:sz w:val="24"/>
              </w:rPr>
              <w:t xml:space="preserve"> </w:t>
            </w:r>
            <w:r w:rsidR="00E76706">
              <w:rPr>
                <w:sz w:val="24"/>
              </w:rPr>
              <w:t>находятся</w:t>
            </w:r>
            <w:r w:rsidRPr="00934F5E">
              <w:rPr>
                <w:sz w:val="24"/>
              </w:rPr>
              <w:t xml:space="preserve"> ООПТ </w:t>
            </w:r>
            <w:r w:rsidR="00E76706">
              <w:rPr>
                <w:sz w:val="24"/>
              </w:rPr>
              <w:t>регионального</w:t>
            </w:r>
            <w:r w:rsidRPr="00934F5E">
              <w:rPr>
                <w:sz w:val="24"/>
              </w:rPr>
              <w:t xml:space="preserve"> значения</w:t>
            </w:r>
            <w:r w:rsidR="004530DF">
              <w:rPr>
                <w:sz w:val="24"/>
              </w:rPr>
              <w:t xml:space="preserve">, проектом внесения изменений в генеральный план корректировка </w:t>
            </w:r>
            <w:r w:rsidR="004530DF" w:rsidRPr="00934F5E">
              <w:rPr>
                <w:sz w:val="24"/>
              </w:rPr>
              <w:t>местоположения</w:t>
            </w:r>
            <w:r w:rsidR="004530DF">
              <w:rPr>
                <w:sz w:val="24"/>
              </w:rPr>
              <w:t xml:space="preserve"> ООПТ не предусматривается</w:t>
            </w:r>
          </w:p>
        </w:tc>
      </w:tr>
    </w:tbl>
    <w:p w:rsidR="00D3214A" w:rsidRDefault="00D3214A" w:rsidP="004530DF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Таким образом, проект внесения изменений в генеральный план </w:t>
      </w:r>
      <w:r w:rsidRPr="00D3214A">
        <w:rPr>
          <w:b/>
          <w:sz w:val="28"/>
          <w:szCs w:val="28"/>
          <w:u w:val="single"/>
        </w:rPr>
        <w:t>не подлежит согласованию</w:t>
      </w:r>
      <w:r>
        <w:rPr>
          <w:sz w:val="28"/>
          <w:szCs w:val="28"/>
        </w:rPr>
        <w:t xml:space="preserve"> с Правительство</w:t>
      </w:r>
      <w:r w:rsidR="009C5D49">
        <w:rPr>
          <w:sz w:val="28"/>
          <w:szCs w:val="28"/>
        </w:rPr>
        <w:t>м</w:t>
      </w:r>
      <w:r>
        <w:rPr>
          <w:sz w:val="28"/>
          <w:szCs w:val="28"/>
        </w:rPr>
        <w:t xml:space="preserve"> Республики Марий Эл.</w:t>
      </w:r>
    </w:p>
    <w:p w:rsidR="004530DF" w:rsidRDefault="004530DF" w:rsidP="004530DF">
      <w:pPr>
        <w:ind w:left="-567" w:firstLine="567"/>
        <w:jc w:val="both"/>
        <w:rPr>
          <w:sz w:val="28"/>
          <w:szCs w:val="28"/>
        </w:rPr>
      </w:pPr>
      <w:r w:rsidRPr="00934F5E">
        <w:rPr>
          <w:sz w:val="28"/>
          <w:szCs w:val="28"/>
        </w:rPr>
        <w:t xml:space="preserve">Основания для согласования проекта внесения изменений в генеральный план с </w:t>
      </w:r>
      <w:r>
        <w:rPr>
          <w:sz w:val="28"/>
          <w:szCs w:val="28"/>
        </w:rPr>
        <w:t xml:space="preserve">администрацией </w:t>
      </w:r>
      <w:proofErr w:type="spellStart"/>
      <w:r>
        <w:rPr>
          <w:sz w:val="28"/>
          <w:szCs w:val="28"/>
        </w:rPr>
        <w:t>Звениговского</w:t>
      </w:r>
      <w:proofErr w:type="spellEnd"/>
      <w:r>
        <w:rPr>
          <w:sz w:val="28"/>
          <w:szCs w:val="28"/>
        </w:rPr>
        <w:t xml:space="preserve"> муниципального района Республики Марий Эл</w:t>
      </w:r>
      <w:r w:rsidRPr="00934F5E">
        <w:rPr>
          <w:sz w:val="28"/>
          <w:szCs w:val="28"/>
        </w:rPr>
        <w:t>.</w:t>
      </w:r>
    </w:p>
    <w:p w:rsidR="004530DF" w:rsidRDefault="004530DF" w:rsidP="004530DF">
      <w:pPr>
        <w:rPr>
          <w:sz w:val="28"/>
          <w:szCs w:val="28"/>
        </w:rPr>
      </w:pPr>
      <w:r>
        <w:rPr>
          <w:sz w:val="28"/>
          <w:szCs w:val="28"/>
        </w:rPr>
        <w:t>Таблица 4.3.</w:t>
      </w:r>
    </w:p>
    <w:tbl>
      <w:tblPr>
        <w:tblW w:w="9493" w:type="dxa"/>
        <w:tblInd w:w="-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6"/>
        <w:gridCol w:w="2969"/>
        <w:gridCol w:w="2627"/>
        <w:gridCol w:w="3051"/>
      </w:tblGrid>
      <w:tr w:rsidR="004530DF" w:rsidRPr="006805B4" w:rsidTr="004530DF">
        <w:trPr>
          <w:tblHeader/>
        </w:trPr>
        <w:tc>
          <w:tcPr>
            <w:tcW w:w="846" w:type="dxa"/>
            <w:shd w:val="clear" w:color="auto" w:fill="auto"/>
            <w:vAlign w:val="center"/>
          </w:tcPr>
          <w:p w:rsidR="004530DF" w:rsidRPr="00934F5E" w:rsidRDefault="004530DF" w:rsidP="004B62FD">
            <w:pPr>
              <w:pStyle w:val="a"/>
              <w:numPr>
                <w:ilvl w:val="0"/>
                <w:numId w:val="0"/>
              </w:numPr>
              <w:spacing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№ п/п</w:t>
            </w:r>
          </w:p>
        </w:tc>
        <w:tc>
          <w:tcPr>
            <w:tcW w:w="2969" w:type="dxa"/>
            <w:shd w:val="clear" w:color="auto" w:fill="auto"/>
            <w:vAlign w:val="center"/>
          </w:tcPr>
          <w:p w:rsidR="004530DF" w:rsidRPr="00934F5E" w:rsidRDefault="004530DF" w:rsidP="004B62FD">
            <w:pPr>
              <w:pStyle w:val="a"/>
              <w:numPr>
                <w:ilvl w:val="0"/>
                <w:numId w:val="0"/>
              </w:numPr>
              <w:spacing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 xml:space="preserve">Предмет согласования в соответствии с ч. </w:t>
            </w:r>
            <w:r>
              <w:rPr>
                <w:sz w:val="24"/>
              </w:rPr>
              <w:t>4</w:t>
            </w:r>
            <w:r w:rsidRPr="00934F5E">
              <w:rPr>
                <w:sz w:val="24"/>
              </w:rPr>
              <w:t xml:space="preserve"> ст. 25 Градостроительного кодекса РФ</w:t>
            </w:r>
          </w:p>
        </w:tc>
        <w:tc>
          <w:tcPr>
            <w:tcW w:w="2627" w:type="dxa"/>
            <w:shd w:val="clear" w:color="auto" w:fill="auto"/>
            <w:vAlign w:val="center"/>
          </w:tcPr>
          <w:p w:rsidR="004530DF" w:rsidRPr="00934F5E" w:rsidRDefault="004530DF" w:rsidP="004B62FD">
            <w:pPr>
              <w:pStyle w:val="a"/>
              <w:numPr>
                <w:ilvl w:val="0"/>
                <w:numId w:val="0"/>
              </w:numPr>
              <w:spacing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Наличие/отсутствие предмета согласования с уполномоченным органом</w:t>
            </w:r>
          </w:p>
        </w:tc>
        <w:tc>
          <w:tcPr>
            <w:tcW w:w="3051" w:type="dxa"/>
            <w:shd w:val="clear" w:color="auto" w:fill="auto"/>
            <w:vAlign w:val="center"/>
          </w:tcPr>
          <w:p w:rsidR="004530DF" w:rsidRPr="00934F5E" w:rsidRDefault="004530DF" w:rsidP="004B62FD">
            <w:pPr>
              <w:pStyle w:val="a"/>
              <w:numPr>
                <w:ilvl w:val="0"/>
                <w:numId w:val="0"/>
              </w:numPr>
              <w:spacing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Примечание</w:t>
            </w:r>
          </w:p>
        </w:tc>
      </w:tr>
      <w:tr w:rsidR="004530DF" w:rsidRPr="006805B4" w:rsidTr="004530DF">
        <w:tc>
          <w:tcPr>
            <w:tcW w:w="846" w:type="dxa"/>
            <w:shd w:val="clear" w:color="auto" w:fill="auto"/>
          </w:tcPr>
          <w:p w:rsidR="004530DF" w:rsidRPr="00934F5E" w:rsidRDefault="004530DF" w:rsidP="004B62FD">
            <w:pPr>
              <w:pStyle w:val="a"/>
              <w:numPr>
                <w:ilvl w:val="0"/>
                <w:numId w:val="0"/>
              </w:numPr>
              <w:spacing w:line="240" w:lineRule="auto"/>
              <w:ind w:left="1" w:firstLine="16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969" w:type="dxa"/>
            <w:shd w:val="clear" w:color="auto" w:fill="auto"/>
          </w:tcPr>
          <w:p w:rsidR="004530DF" w:rsidRPr="00934F5E" w:rsidRDefault="004530DF" w:rsidP="004530DF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В</w:t>
            </w:r>
            <w:r w:rsidRPr="004530DF">
              <w:rPr>
                <w:sz w:val="24"/>
              </w:rPr>
              <w:t xml:space="preserve"> соответствии с документами территориального планирования муниципального района планируется размещение объектов местного значения муниципального района на территории поселения</w:t>
            </w:r>
          </w:p>
        </w:tc>
        <w:tc>
          <w:tcPr>
            <w:tcW w:w="2627" w:type="dxa"/>
            <w:shd w:val="clear" w:color="auto" w:fill="auto"/>
          </w:tcPr>
          <w:p w:rsidR="004530DF" w:rsidRPr="00934F5E" w:rsidRDefault="004530DF" w:rsidP="004B62FD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Отсутствует</w:t>
            </w:r>
          </w:p>
        </w:tc>
        <w:tc>
          <w:tcPr>
            <w:tcW w:w="3051" w:type="dxa"/>
            <w:shd w:val="clear" w:color="auto" w:fill="auto"/>
          </w:tcPr>
          <w:p w:rsidR="004530DF" w:rsidRPr="00934F5E" w:rsidRDefault="004530DF" w:rsidP="004530DF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П</w:t>
            </w:r>
            <w:r w:rsidRPr="00934F5E">
              <w:rPr>
                <w:sz w:val="24"/>
              </w:rPr>
              <w:t>роект</w:t>
            </w:r>
            <w:r>
              <w:rPr>
                <w:sz w:val="24"/>
              </w:rPr>
              <w:t xml:space="preserve"> внесения</w:t>
            </w:r>
            <w:r w:rsidRPr="00934F5E">
              <w:rPr>
                <w:sz w:val="24"/>
              </w:rPr>
              <w:t xml:space="preserve"> изменений в генеральный план выполнен исключительно в части, указанной в разделе </w:t>
            </w:r>
            <w:r>
              <w:rPr>
                <w:sz w:val="24"/>
              </w:rPr>
              <w:t>1</w:t>
            </w:r>
            <w:r w:rsidRPr="00934F5E">
              <w:rPr>
                <w:sz w:val="24"/>
              </w:rPr>
              <w:t xml:space="preserve"> настоящей пояснительной записки, и не включает корректировку местоположения планируемых объектов </w:t>
            </w:r>
            <w:r>
              <w:rPr>
                <w:sz w:val="24"/>
              </w:rPr>
              <w:t>местного</w:t>
            </w:r>
            <w:r w:rsidRPr="00934F5E">
              <w:rPr>
                <w:sz w:val="24"/>
              </w:rPr>
              <w:t xml:space="preserve"> значения</w:t>
            </w:r>
          </w:p>
        </w:tc>
      </w:tr>
      <w:tr w:rsidR="004530DF" w:rsidRPr="006805B4" w:rsidTr="004530DF">
        <w:tc>
          <w:tcPr>
            <w:tcW w:w="846" w:type="dxa"/>
            <w:shd w:val="clear" w:color="auto" w:fill="auto"/>
          </w:tcPr>
          <w:p w:rsidR="004530DF" w:rsidRPr="00934F5E" w:rsidRDefault="004530DF" w:rsidP="004530DF">
            <w:pPr>
              <w:pStyle w:val="a"/>
              <w:numPr>
                <w:ilvl w:val="0"/>
                <w:numId w:val="0"/>
              </w:numPr>
              <w:spacing w:line="240" w:lineRule="auto"/>
              <w:ind w:left="310" w:hanging="142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969" w:type="dxa"/>
            <w:shd w:val="clear" w:color="auto" w:fill="auto"/>
          </w:tcPr>
          <w:p w:rsidR="004530DF" w:rsidRPr="00934F5E" w:rsidRDefault="004530DF" w:rsidP="004530DF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Н</w:t>
            </w:r>
            <w:r w:rsidRPr="004530DF">
              <w:rPr>
                <w:sz w:val="24"/>
              </w:rPr>
              <w:t xml:space="preserve">а территории поселения находятся особо охраняемые природные </w:t>
            </w:r>
            <w:r w:rsidRPr="004530DF">
              <w:rPr>
                <w:sz w:val="24"/>
              </w:rPr>
              <w:lastRenderedPageBreak/>
              <w:t>территории местного значения муниципального района</w:t>
            </w:r>
          </w:p>
        </w:tc>
        <w:tc>
          <w:tcPr>
            <w:tcW w:w="2627" w:type="dxa"/>
            <w:shd w:val="clear" w:color="auto" w:fill="auto"/>
          </w:tcPr>
          <w:p w:rsidR="004530DF" w:rsidRPr="00934F5E" w:rsidRDefault="004530DF" w:rsidP="004B62FD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lastRenderedPageBreak/>
              <w:t>Отсутствует</w:t>
            </w:r>
          </w:p>
        </w:tc>
        <w:tc>
          <w:tcPr>
            <w:tcW w:w="3051" w:type="dxa"/>
            <w:shd w:val="clear" w:color="auto" w:fill="auto"/>
          </w:tcPr>
          <w:p w:rsidR="004530DF" w:rsidRPr="00E76706" w:rsidRDefault="004530DF" w:rsidP="004530DF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 xml:space="preserve">На территории </w:t>
            </w:r>
            <w:r>
              <w:rPr>
                <w:sz w:val="24"/>
              </w:rPr>
              <w:t>поселения</w:t>
            </w:r>
            <w:r w:rsidRPr="00934F5E">
              <w:rPr>
                <w:sz w:val="24"/>
              </w:rPr>
              <w:t xml:space="preserve"> отсутствуют ООПТ </w:t>
            </w:r>
            <w:r>
              <w:rPr>
                <w:sz w:val="24"/>
              </w:rPr>
              <w:t>местного</w:t>
            </w:r>
            <w:r w:rsidRPr="00934F5E">
              <w:rPr>
                <w:sz w:val="24"/>
              </w:rPr>
              <w:t xml:space="preserve"> значения</w:t>
            </w:r>
          </w:p>
        </w:tc>
      </w:tr>
    </w:tbl>
    <w:p w:rsidR="00D3214A" w:rsidRDefault="00D3214A" w:rsidP="00E009B3">
      <w:pPr>
        <w:pStyle w:val="110"/>
        <w:spacing w:line="240" w:lineRule="auto"/>
        <w:ind w:left="-567" w:right="-6" w:firstLine="567"/>
        <w:jc w:val="both"/>
        <w:rPr>
          <w:szCs w:val="28"/>
        </w:rPr>
      </w:pPr>
      <w:r>
        <w:rPr>
          <w:szCs w:val="28"/>
        </w:rPr>
        <w:lastRenderedPageBreak/>
        <w:t xml:space="preserve">Таким образом, проект внесения изменений в генеральный план </w:t>
      </w:r>
      <w:r w:rsidRPr="00D3214A">
        <w:rPr>
          <w:b/>
          <w:szCs w:val="28"/>
          <w:u w:val="single"/>
        </w:rPr>
        <w:t>не подлежит согласованию</w:t>
      </w:r>
      <w:r>
        <w:rPr>
          <w:szCs w:val="28"/>
        </w:rPr>
        <w:t xml:space="preserve"> с Администрацией </w:t>
      </w:r>
      <w:proofErr w:type="spellStart"/>
      <w:r>
        <w:rPr>
          <w:szCs w:val="28"/>
        </w:rPr>
        <w:t>Звениговского</w:t>
      </w:r>
      <w:proofErr w:type="spellEnd"/>
      <w:r>
        <w:rPr>
          <w:szCs w:val="28"/>
        </w:rPr>
        <w:t xml:space="preserve"> муниципального района Республики Марий Эл.</w:t>
      </w:r>
    </w:p>
    <w:p w:rsidR="00E009B3" w:rsidRPr="00403AE1" w:rsidRDefault="00E009B3" w:rsidP="00E009B3">
      <w:pPr>
        <w:pStyle w:val="110"/>
        <w:spacing w:line="240" w:lineRule="auto"/>
        <w:ind w:left="-567" w:right="-6" w:firstLine="567"/>
        <w:jc w:val="both"/>
        <w:rPr>
          <w:szCs w:val="28"/>
        </w:rPr>
      </w:pPr>
      <w:r w:rsidRPr="00403AE1">
        <w:rPr>
          <w:szCs w:val="28"/>
        </w:rPr>
        <w:t xml:space="preserve">Основания, предусмотренные частью 2.1 статьи 25 </w:t>
      </w:r>
      <w:proofErr w:type="spellStart"/>
      <w:r w:rsidRPr="00403AE1">
        <w:rPr>
          <w:szCs w:val="28"/>
        </w:rPr>
        <w:t>ГрК</w:t>
      </w:r>
      <w:proofErr w:type="spellEnd"/>
      <w:r w:rsidRPr="00403AE1">
        <w:rPr>
          <w:szCs w:val="28"/>
        </w:rPr>
        <w:t xml:space="preserve"> РФ для согласования проекта изменений в Генеральный план с федеральным органом исполнительной власти, уполномоченным Правительством Российской Федерации в области сохранения, использования, популяризации и государственной охраны объектов культурного наследия, органом исполнительной власти </w:t>
      </w:r>
      <w:r>
        <w:rPr>
          <w:szCs w:val="28"/>
        </w:rPr>
        <w:t>Республики Марий Эл</w:t>
      </w:r>
      <w:r w:rsidRPr="00403AE1">
        <w:rPr>
          <w:szCs w:val="28"/>
        </w:rPr>
        <w:t>, уполномоченным в области охраны объектов культурного наследия, отсутствуют, так как на территории поселения нет исторического поселения федерального значения или регионального значения.</w:t>
      </w:r>
    </w:p>
    <w:p w:rsidR="00E009B3" w:rsidRPr="00403AE1" w:rsidRDefault="00E009B3" w:rsidP="00E009B3">
      <w:pPr>
        <w:pStyle w:val="110"/>
        <w:spacing w:line="240" w:lineRule="auto"/>
        <w:ind w:left="-567" w:right="-6" w:firstLine="567"/>
        <w:jc w:val="both"/>
        <w:rPr>
          <w:szCs w:val="28"/>
        </w:rPr>
      </w:pPr>
      <w:r w:rsidRPr="00403AE1">
        <w:rPr>
          <w:szCs w:val="28"/>
        </w:rPr>
        <w:t xml:space="preserve">Основания, предусмотренные частью 3 статьи 25 </w:t>
      </w:r>
      <w:proofErr w:type="spellStart"/>
      <w:r w:rsidRPr="00403AE1">
        <w:rPr>
          <w:szCs w:val="28"/>
        </w:rPr>
        <w:t>ГрК</w:t>
      </w:r>
      <w:proofErr w:type="spellEnd"/>
      <w:r w:rsidRPr="00403AE1">
        <w:rPr>
          <w:szCs w:val="28"/>
        </w:rPr>
        <w:t xml:space="preserve"> РФ для согласования проекта изменений в Генеральный план с заинтересованными органами местного самоуправления муниципальных образований, имеющих общую границу с поселением, отсутствуют, так как проектом изменений в Генеральный план не планируется размещение каких-либо новых объектов местного значения.</w:t>
      </w:r>
    </w:p>
    <w:p w:rsidR="0003292E" w:rsidRPr="00BF24F2" w:rsidRDefault="0003292E" w:rsidP="0003292E"/>
    <w:sectPr w:rsidR="0003292E" w:rsidRPr="00BF24F2" w:rsidSect="00B31D95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43D92" w:rsidRDefault="00F43D92">
      <w:r>
        <w:separator/>
      </w:r>
    </w:p>
  </w:endnote>
  <w:endnote w:type="continuationSeparator" w:id="0">
    <w:p w:rsidR="00F43D92" w:rsidRDefault="00F43D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PT Astra Serif">
    <w:altName w:val="Times New Roman"/>
    <w:charset w:val="01"/>
    <w:family w:val="roman"/>
    <w:pitch w:val="default"/>
  </w:font>
  <w:font w:name="TimesNewRomanPSMT">
    <w:altName w:val="MT平成ゴシック体W5 JIS X 0208"/>
    <w:panose1 w:val="00000000000000000000"/>
    <w:charset w:val="80"/>
    <w:family w:val="auto"/>
    <w:notTrueType/>
    <w:pitch w:val="default"/>
    <w:sig w:usb0="00000000" w:usb1="08070000" w:usb2="00000010" w:usb3="00000000" w:csb0="00020004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062C2" w:rsidRDefault="00F062C2">
    <w:pPr>
      <w:pStyle w:val="a6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062C2" w:rsidRDefault="00F062C2">
    <w:pPr>
      <w:pStyle w:val="a6"/>
      <w:jc w:val="center"/>
    </w:pPr>
  </w:p>
  <w:p w:rsidR="00F062C2" w:rsidRDefault="00F062C2">
    <w:pPr>
      <w:pStyle w:val="a6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43D92" w:rsidRDefault="00F43D92">
      <w:r>
        <w:separator/>
      </w:r>
    </w:p>
  </w:footnote>
  <w:footnote w:type="continuationSeparator" w:id="0">
    <w:p w:rsidR="00F43D92" w:rsidRDefault="00F43D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062C2" w:rsidRDefault="00F062C2" w:rsidP="00A82EC0">
    <w:pPr>
      <w:pBdr>
        <w:bottom w:val="single" w:sz="12" w:space="1" w:color="auto"/>
      </w:pBdr>
      <w:tabs>
        <w:tab w:val="center" w:pos="7285"/>
        <w:tab w:val="right" w:pos="14570"/>
      </w:tabs>
      <w:jc w:val="center"/>
      <w:rPr>
        <w:rStyle w:val="a9"/>
      </w:rPr>
    </w:pPr>
    <w:r>
      <w:rPr>
        <w:rStyle w:val="a9"/>
      </w:rPr>
      <w:t>-</w:t>
    </w:r>
    <w:r>
      <w:rPr>
        <w:rStyle w:val="a9"/>
      </w:rPr>
      <w:fldChar w:fldCharType="begin"/>
    </w:r>
    <w:r>
      <w:rPr>
        <w:rStyle w:val="a9"/>
      </w:rPr>
      <w:instrText xml:space="preserve"> PAGE </w:instrText>
    </w:r>
    <w:r>
      <w:rPr>
        <w:rStyle w:val="a9"/>
      </w:rPr>
      <w:fldChar w:fldCharType="separate"/>
    </w:r>
    <w:r w:rsidR="00EA5C53">
      <w:rPr>
        <w:rStyle w:val="a9"/>
        <w:noProof/>
      </w:rPr>
      <w:t>21</w:t>
    </w:r>
    <w:r>
      <w:rPr>
        <w:rStyle w:val="a9"/>
      </w:rPr>
      <w:fldChar w:fldCharType="end"/>
    </w:r>
    <w:r>
      <w:rPr>
        <w:rStyle w:val="a9"/>
      </w:rPr>
      <w:t>-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062C2" w:rsidRDefault="00F062C2" w:rsidP="00D0187B">
    <w:pPr>
      <w:pStyle w:val="a4"/>
    </w:pPr>
    <w:r>
      <w:rPr>
        <w:rFonts w:ascii="Calibri" w:eastAsia="Calibri" w:hAnsi="Calibri"/>
        <w:i/>
      </w:rPr>
      <w:t>ООО «Кадастровый Инженер»</w:t>
    </w:r>
  </w:p>
  <w:p w:rsidR="00F062C2" w:rsidRDefault="00F062C2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846"/>
        </w:tabs>
        <w:ind w:left="846" w:hanging="360"/>
      </w:pPr>
      <w:rPr>
        <w:rFonts w:ascii="Symbol" w:hAnsi="Symbol" w:cs="Symbol"/>
      </w:rPr>
    </w:lvl>
  </w:abstractNum>
  <w:abstractNum w:abstractNumId="1" w15:restartNumberingAfterBreak="0">
    <w:nsid w:val="00000008"/>
    <w:multiLevelType w:val="single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2" w15:restartNumberingAfterBreak="0">
    <w:nsid w:val="00000020"/>
    <w:multiLevelType w:val="singleLevel"/>
    <w:tmpl w:val="00000020"/>
    <w:name w:val="WW8Num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3" w15:restartNumberingAfterBreak="0">
    <w:nsid w:val="0000002B"/>
    <w:multiLevelType w:val="singleLevel"/>
    <w:tmpl w:val="0000002B"/>
    <w:name w:val="WW8Num4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4" w15:restartNumberingAfterBreak="0">
    <w:nsid w:val="00000030"/>
    <w:multiLevelType w:val="singleLevel"/>
    <w:tmpl w:val="00000030"/>
    <w:name w:val="WW8Num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5" w15:restartNumberingAfterBreak="0">
    <w:nsid w:val="0307623F"/>
    <w:multiLevelType w:val="hybridMultilevel"/>
    <w:tmpl w:val="C598E3CC"/>
    <w:lvl w:ilvl="0" w:tplc="A0C8C336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1" w:tplc="6ABAFF5E">
      <w:numFmt w:val="none"/>
      <w:lvlText w:val=""/>
      <w:lvlJc w:val="left"/>
      <w:pPr>
        <w:tabs>
          <w:tab w:val="num" w:pos="360"/>
        </w:tabs>
      </w:pPr>
    </w:lvl>
    <w:lvl w:ilvl="2" w:tplc="4FFE49FA">
      <w:numFmt w:val="none"/>
      <w:lvlText w:val=""/>
      <w:lvlJc w:val="left"/>
      <w:pPr>
        <w:tabs>
          <w:tab w:val="num" w:pos="360"/>
        </w:tabs>
      </w:pPr>
    </w:lvl>
    <w:lvl w:ilvl="3" w:tplc="8C08911C">
      <w:numFmt w:val="none"/>
      <w:lvlText w:val=""/>
      <w:lvlJc w:val="left"/>
      <w:pPr>
        <w:tabs>
          <w:tab w:val="num" w:pos="360"/>
        </w:tabs>
      </w:pPr>
    </w:lvl>
    <w:lvl w:ilvl="4" w:tplc="805CA872">
      <w:numFmt w:val="none"/>
      <w:lvlText w:val=""/>
      <w:lvlJc w:val="left"/>
      <w:pPr>
        <w:tabs>
          <w:tab w:val="num" w:pos="360"/>
        </w:tabs>
      </w:pPr>
    </w:lvl>
    <w:lvl w:ilvl="5" w:tplc="BB08CCAA">
      <w:numFmt w:val="none"/>
      <w:lvlText w:val=""/>
      <w:lvlJc w:val="left"/>
      <w:pPr>
        <w:tabs>
          <w:tab w:val="num" w:pos="360"/>
        </w:tabs>
      </w:pPr>
    </w:lvl>
    <w:lvl w:ilvl="6" w:tplc="260C0BAE">
      <w:numFmt w:val="none"/>
      <w:lvlText w:val=""/>
      <w:lvlJc w:val="left"/>
      <w:pPr>
        <w:tabs>
          <w:tab w:val="num" w:pos="360"/>
        </w:tabs>
      </w:pPr>
    </w:lvl>
    <w:lvl w:ilvl="7" w:tplc="830E1F7C">
      <w:numFmt w:val="none"/>
      <w:lvlText w:val=""/>
      <w:lvlJc w:val="left"/>
      <w:pPr>
        <w:tabs>
          <w:tab w:val="num" w:pos="360"/>
        </w:tabs>
      </w:pPr>
    </w:lvl>
    <w:lvl w:ilvl="8" w:tplc="431636DC">
      <w:numFmt w:val="none"/>
      <w:lvlText w:val=""/>
      <w:lvlJc w:val="left"/>
      <w:pPr>
        <w:tabs>
          <w:tab w:val="num" w:pos="360"/>
        </w:tabs>
      </w:pPr>
    </w:lvl>
  </w:abstractNum>
  <w:abstractNum w:abstractNumId="6" w15:restartNumberingAfterBreak="0">
    <w:nsid w:val="08501D42"/>
    <w:multiLevelType w:val="hybridMultilevel"/>
    <w:tmpl w:val="6CF2DF5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0B7E002F"/>
    <w:multiLevelType w:val="hybridMultilevel"/>
    <w:tmpl w:val="83805486"/>
    <w:lvl w:ilvl="0" w:tplc="1B64216C">
      <w:numFmt w:val="bullet"/>
      <w:lvlText w:val="−"/>
      <w:lvlJc w:val="left"/>
      <w:pPr>
        <w:ind w:left="567" w:hanging="732"/>
      </w:pPr>
      <w:rPr>
        <w:rFonts w:ascii="Courier New" w:eastAsia="Courier New" w:hAnsi="Courier New" w:cs="Courier New" w:hint="default"/>
        <w:w w:val="99"/>
        <w:sz w:val="26"/>
        <w:szCs w:val="26"/>
        <w:lang w:val="ru-RU" w:eastAsia="en-US" w:bidi="ar-SA"/>
      </w:rPr>
    </w:lvl>
    <w:lvl w:ilvl="1" w:tplc="6E761F30">
      <w:numFmt w:val="bullet"/>
      <w:lvlText w:val="•"/>
      <w:lvlJc w:val="left"/>
      <w:pPr>
        <w:ind w:left="1536" w:hanging="732"/>
      </w:pPr>
      <w:rPr>
        <w:rFonts w:hint="default"/>
        <w:lang w:val="ru-RU" w:eastAsia="en-US" w:bidi="ar-SA"/>
      </w:rPr>
    </w:lvl>
    <w:lvl w:ilvl="2" w:tplc="CDB4296C">
      <w:numFmt w:val="bullet"/>
      <w:lvlText w:val="•"/>
      <w:lvlJc w:val="left"/>
      <w:pPr>
        <w:ind w:left="2513" w:hanging="732"/>
      </w:pPr>
      <w:rPr>
        <w:rFonts w:hint="default"/>
        <w:lang w:val="ru-RU" w:eastAsia="en-US" w:bidi="ar-SA"/>
      </w:rPr>
    </w:lvl>
    <w:lvl w:ilvl="3" w:tplc="8E0A979C">
      <w:numFmt w:val="bullet"/>
      <w:lvlText w:val="•"/>
      <w:lvlJc w:val="left"/>
      <w:pPr>
        <w:ind w:left="3490" w:hanging="732"/>
      </w:pPr>
      <w:rPr>
        <w:rFonts w:hint="default"/>
        <w:lang w:val="ru-RU" w:eastAsia="en-US" w:bidi="ar-SA"/>
      </w:rPr>
    </w:lvl>
    <w:lvl w:ilvl="4" w:tplc="C2BEA99C">
      <w:numFmt w:val="bullet"/>
      <w:lvlText w:val="•"/>
      <w:lvlJc w:val="left"/>
      <w:pPr>
        <w:ind w:left="4467" w:hanging="732"/>
      </w:pPr>
      <w:rPr>
        <w:rFonts w:hint="default"/>
        <w:lang w:val="ru-RU" w:eastAsia="en-US" w:bidi="ar-SA"/>
      </w:rPr>
    </w:lvl>
    <w:lvl w:ilvl="5" w:tplc="3F7024AA">
      <w:numFmt w:val="bullet"/>
      <w:lvlText w:val="•"/>
      <w:lvlJc w:val="left"/>
      <w:pPr>
        <w:ind w:left="5444" w:hanging="732"/>
      </w:pPr>
      <w:rPr>
        <w:rFonts w:hint="default"/>
        <w:lang w:val="ru-RU" w:eastAsia="en-US" w:bidi="ar-SA"/>
      </w:rPr>
    </w:lvl>
    <w:lvl w:ilvl="6" w:tplc="E19E20E2">
      <w:numFmt w:val="bullet"/>
      <w:lvlText w:val="•"/>
      <w:lvlJc w:val="left"/>
      <w:pPr>
        <w:ind w:left="6421" w:hanging="732"/>
      </w:pPr>
      <w:rPr>
        <w:rFonts w:hint="default"/>
        <w:lang w:val="ru-RU" w:eastAsia="en-US" w:bidi="ar-SA"/>
      </w:rPr>
    </w:lvl>
    <w:lvl w:ilvl="7" w:tplc="C9F6591C">
      <w:numFmt w:val="bullet"/>
      <w:lvlText w:val="•"/>
      <w:lvlJc w:val="left"/>
      <w:pPr>
        <w:ind w:left="7398" w:hanging="732"/>
      </w:pPr>
      <w:rPr>
        <w:rFonts w:hint="default"/>
        <w:lang w:val="ru-RU" w:eastAsia="en-US" w:bidi="ar-SA"/>
      </w:rPr>
    </w:lvl>
    <w:lvl w:ilvl="8" w:tplc="F7B4607E">
      <w:numFmt w:val="bullet"/>
      <w:lvlText w:val="•"/>
      <w:lvlJc w:val="left"/>
      <w:pPr>
        <w:ind w:left="8375" w:hanging="732"/>
      </w:pPr>
      <w:rPr>
        <w:rFonts w:hint="default"/>
        <w:lang w:val="ru-RU" w:eastAsia="en-US" w:bidi="ar-SA"/>
      </w:rPr>
    </w:lvl>
  </w:abstractNum>
  <w:abstractNum w:abstractNumId="8" w15:restartNumberingAfterBreak="0">
    <w:nsid w:val="0FDA6347"/>
    <w:multiLevelType w:val="hybridMultilevel"/>
    <w:tmpl w:val="F042D3DA"/>
    <w:lvl w:ilvl="0" w:tplc="2D16F6E2">
      <w:numFmt w:val="bullet"/>
      <w:lvlText w:val="•"/>
      <w:lvlJc w:val="left"/>
      <w:pPr>
        <w:ind w:left="567" w:hanging="732"/>
      </w:pPr>
      <w:rPr>
        <w:rFonts w:hint="default"/>
        <w:w w:val="99"/>
        <w:sz w:val="26"/>
        <w:szCs w:val="26"/>
        <w:lang w:val="ru-RU" w:eastAsia="en-US" w:bidi="ar-SA"/>
      </w:rPr>
    </w:lvl>
    <w:lvl w:ilvl="1" w:tplc="6E761F30">
      <w:numFmt w:val="bullet"/>
      <w:lvlText w:val="•"/>
      <w:lvlJc w:val="left"/>
      <w:pPr>
        <w:ind w:left="1536" w:hanging="732"/>
      </w:pPr>
      <w:rPr>
        <w:rFonts w:hint="default"/>
        <w:lang w:val="ru-RU" w:eastAsia="en-US" w:bidi="ar-SA"/>
      </w:rPr>
    </w:lvl>
    <w:lvl w:ilvl="2" w:tplc="CDB4296C">
      <w:numFmt w:val="bullet"/>
      <w:lvlText w:val="•"/>
      <w:lvlJc w:val="left"/>
      <w:pPr>
        <w:ind w:left="2513" w:hanging="732"/>
      </w:pPr>
      <w:rPr>
        <w:rFonts w:hint="default"/>
        <w:lang w:val="ru-RU" w:eastAsia="en-US" w:bidi="ar-SA"/>
      </w:rPr>
    </w:lvl>
    <w:lvl w:ilvl="3" w:tplc="8E0A979C">
      <w:numFmt w:val="bullet"/>
      <w:lvlText w:val="•"/>
      <w:lvlJc w:val="left"/>
      <w:pPr>
        <w:ind w:left="3490" w:hanging="732"/>
      </w:pPr>
      <w:rPr>
        <w:rFonts w:hint="default"/>
        <w:lang w:val="ru-RU" w:eastAsia="en-US" w:bidi="ar-SA"/>
      </w:rPr>
    </w:lvl>
    <w:lvl w:ilvl="4" w:tplc="C2BEA99C">
      <w:numFmt w:val="bullet"/>
      <w:lvlText w:val="•"/>
      <w:lvlJc w:val="left"/>
      <w:pPr>
        <w:ind w:left="4467" w:hanging="732"/>
      </w:pPr>
      <w:rPr>
        <w:rFonts w:hint="default"/>
        <w:lang w:val="ru-RU" w:eastAsia="en-US" w:bidi="ar-SA"/>
      </w:rPr>
    </w:lvl>
    <w:lvl w:ilvl="5" w:tplc="3F7024AA">
      <w:numFmt w:val="bullet"/>
      <w:lvlText w:val="•"/>
      <w:lvlJc w:val="left"/>
      <w:pPr>
        <w:ind w:left="5444" w:hanging="732"/>
      </w:pPr>
      <w:rPr>
        <w:rFonts w:hint="default"/>
        <w:lang w:val="ru-RU" w:eastAsia="en-US" w:bidi="ar-SA"/>
      </w:rPr>
    </w:lvl>
    <w:lvl w:ilvl="6" w:tplc="E19E20E2">
      <w:numFmt w:val="bullet"/>
      <w:lvlText w:val="•"/>
      <w:lvlJc w:val="left"/>
      <w:pPr>
        <w:ind w:left="6421" w:hanging="732"/>
      </w:pPr>
      <w:rPr>
        <w:rFonts w:hint="default"/>
        <w:lang w:val="ru-RU" w:eastAsia="en-US" w:bidi="ar-SA"/>
      </w:rPr>
    </w:lvl>
    <w:lvl w:ilvl="7" w:tplc="C9F6591C">
      <w:numFmt w:val="bullet"/>
      <w:lvlText w:val="•"/>
      <w:lvlJc w:val="left"/>
      <w:pPr>
        <w:ind w:left="7398" w:hanging="732"/>
      </w:pPr>
      <w:rPr>
        <w:rFonts w:hint="default"/>
        <w:lang w:val="ru-RU" w:eastAsia="en-US" w:bidi="ar-SA"/>
      </w:rPr>
    </w:lvl>
    <w:lvl w:ilvl="8" w:tplc="F7B4607E">
      <w:numFmt w:val="bullet"/>
      <w:lvlText w:val="•"/>
      <w:lvlJc w:val="left"/>
      <w:pPr>
        <w:ind w:left="8375" w:hanging="732"/>
      </w:pPr>
      <w:rPr>
        <w:rFonts w:hint="default"/>
        <w:lang w:val="ru-RU" w:eastAsia="en-US" w:bidi="ar-SA"/>
      </w:rPr>
    </w:lvl>
  </w:abstractNum>
  <w:abstractNum w:abstractNumId="9" w15:restartNumberingAfterBreak="0">
    <w:nsid w:val="104138B4"/>
    <w:multiLevelType w:val="hybridMultilevel"/>
    <w:tmpl w:val="FAF404E2"/>
    <w:lvl w:ilvl="0" w:tplc="9A94B3A8">
      <w:numFmt w:val="bullet"/>
      <w:lvlText w:val="−"/>
      <w:lvlJc w:val="left"/>
      <w:pPr>
        <w:ind w:left="567" w:hanging="732"/>
      </w:pPr>
      <w:rPr>
        <w:rFonts w:ascii="Courier New" w:eastAsia="Courier New" w:hAnsi="Courier New" w:cs="Courier New" w:hint="default"/>
        <w:w w:val="99"/>
        <w:sz w:val="26"/>
        <w:szCs w:val="26"/>
        <w:lang w:val="ru-RU" w:eastAsia="en-US" w:bidi="ar-SA"/>
      </w:rPr>
    </w:lvl>
    <w:lvl w:ilvl="1" w:tplc="A0C07DAE">
      <w:numFmt w:val="bullet"/>
      <w:lvlText w:val="•"/>
      <w:lvlJc w:val="left"/>
      <w:pPr>
        <w:ind w:left="1536" w:hanging="732"/>
      </w:pPr>
      <w:rPr>
        <w:rFonts w:hint="default"/>
        <w:lang w:val="ru-RU" w:eastAsia="en-US" w:bidi="ar-SA"/>
      </w:rPr>
    </w:lvl>
    <w:lvl w:ilvl="2" w:tplc="0700C480">
      <w:numFmt w:val="bullet"/>
      <w:lvlText w:val="•"/>
      <w:lvlJc w:val="left"/>
      <w:pPr>
        <w:ind w:left="2513" w:hanging="732"/>
      </w:pPr>
      <w:rPr>
        <w:rFonts w:hint="default"/>
        <w:lang w:val="ru-RU" w:eastAsia="en-US" w:bidi="ar-SA"/>
      </w:rPr>
    </w:lvl>
    <w:lvl w:ilvl="3" w:tplc="150AA3E0">
      <w:numFmt w:val="bullet"/>
      <w:lvlText w:val="•"/>
      <w:lvlJc w:val="left"/>
      <w:pPr>
        <w:ind w:left="3490" w:hanging="732"/>
      </w:pPr>
      <w:rPr>
        <w:rFonts w:hint="default"/>
        <w:lang w:val="ru-RU" w:eastAsia="en-US" w:bidi="ar-SA"/>
      </w:rPr>
    </w:lvl>
    <w:lvl w:ilvl="4" w:tplc="3F9EE6B2">
      <w:numFmt w:val="bullet"/>
      <w:lvlText w:val="•"/>
      <w:lvlJc w:val="left"/>
      <w:pPr>
        <w:ind w:left="4467" w:hanging="732"/>
      </w:pPr>
      <w:rPr>
        <w:rFonts w:hint="default"/>
        <w:lang w:val="ru-RU" w:eastAsia="en-US" w:bidi="ar-SA"/>
      </w:rPr>
    </w:lvl>
    <w:lvl w:ilvl="5" w:tplc="B6EC34DC">
      <w:numFmt w:val="bullet"/>
      <w:lvlText w:val="•"/>
      <w:lvlJc w:val="left"/>
      <w:pPr>
        <w:ind w:left="5444" w:hanging="732"/>
      </w:pPr>
      <w:rPr>
        <w:rFonts w:hint="default"/>
        <w:lang w:val="ru-RU" w:eastAsia="en-US" w:bidi="ar-SA"/>
      </w:rPr>
    </w:lvl>
    <w:lvl w:ilvl="6" w:tplc="2D1CDB0C">
      <w:numFmt w:val="bullet"/>
      <w:lvlText w:val="•"/>
      <w:lvlJc w:val="left"/>
      <w:pPr>
        <w:ind w:left="6421" w:hanging="732"/>
      </w:pPr>
      <w:rPr>
        <w:rFonts w:hint="default"/>
        <w:lang w:val="ru-RU" w:eastAsia="en-US" w:bidi="ar-SA"/>
      </w:rPr>
    </w:lvl>
    <w:lvl w:ilvl="7" w:tplc="0EAE84B4">
      <w:numFmt w:val="bullet"/>
      <w:lvlText w:val="•"/>
      <w:lvlJc w:val="left"/>
      <w:pPr>
        <w:ind w:left="7398" w:hanging="732"/>
      </w:pPr>
      <w:rPr>
        <w:rFonts w:hint="default"/>
        <w:lang w:val="ru-RU" w:eastAsia="en-US" w:bidi="ar-SA"/>
      </w:rPr>
    </w:lvl>
    <w:lvl w:ilvl="8" w:tplc="680E6098">
      <w:numFmt w:val="bullet"/>
      <w:lvlText w:val="•"/>
      <w:lvlJc w:val="left"/>
      <w:pPr>
        <w:ind w:left="8375" w:hanging="732"/>
      </w:pPr>
      <w:rPr>
        <w:rFonts w:hint="default"/>
        <w:lang w:val="ru-RU" w:eastAsia="en-US" w:bidi="ar-SA"/>
      </w:rPr>
    </w:lvl>
  </w:abstractNum>
  <w:abstractNum w:abstractNumId="10" w15:restartNumberingAfterBreak="0">
    <w:nsid w:val="17985B89"/>
    <w:multiLevelType w:val="hybridMultilevel"/>
    <w:tmpl w:val="E5580E9E"/>
    <w:lvl w:ilvl="0" w:tplc="2D16F6E2">
      <w:numFmt w:val="bullet"/>
      <w:lvlText w:val="•"/>
      <w:lvlJc w:val="left"/>
      <w:pPr>
        <w:ind w:left="567" w:hanging="732"/>
      </w:pPr>
      <w:rPr>
        <w:rFonts w:hint="default"/>
        <w:w w:val="99"/>
        <w:sz w:val="26"/>
        <w:szCs w:val="26"/>
        <w:lang w:val="ru-RU" w:eastAsia="en-US" w:bidi="ar-SA"/>
      </w:rPr>
    </w:lvl>
    <w:lvl w:ilvl="1" w:tplc="A0C07DAE">
      <w:numFmt w:val="bullet"/>
      <w:lvlText w:val="•"/>
      <w:lvlJc w:val="left"/>
      <w:pPr>
        <w:ind w:left="1536" w:hanging="732"/>
      </w:pPr>
      <w:rPr>
        <w:rFonts w:hint="default"/>
        <w:lang w:val="ru-RU" w:eastAsia="en-US" w:bidi="ar-SA"/>
      </w:rPr>
    </w:lvl>
    <w:lvl w:ilvl="2" w:tplc="0700C480">
      <w:numFmt w:val="bullet"/>
      <w:lvlText w:val="•"/>
      <w:lvlJc w:val="left"/>
      <w:pPr>
        <w:ind w:left="2513" w:hanging="732"/>
      </w:pPr>
      <w:rPr>
        <w:rFonts w:hint="default"/>
        <w:lang w:val="ru-RU" w:eastAsia="en-US" w:bidi="ar-SA"/>
      </w:rPr>
    </w:lvl>
    <w:lvl w:ilvl="3" w:tplc="150AA3E0">
      <w:numFmt w:val="bullet"/>
      <w:lvlText w:val="•"/>
      <w:lvlJc w:val="left"/>
      <w:pPr>
        <w:ind w:left="3490" w:hanging="732"/>
      </w:pPr>
      <w:rPr>
        <w:rFonts w:hint="default"/>
        <w:lang w:val="ru-RU" w:eastAsia="en-US" w:bidi="ar-SA"/>
      </w:rPr>
    </w:lvl>
    <w:lvl w:ilvl="4" w:tplc="3F9EE6B2">
      <w:numFmt w:val="bullet"/>
      <w:lvlText w:val="•"/>
      <w:lvlJc w:val="left"/>
      <w:pPr>
        <w:ind w:left="4467" w:hanging="732"/>
      </w:pPr>
      <w:rPr>
        <w:rFonts w:hint="default"/>
        <w:lang w:val="ru-RU" w:eastAsia="en-US" w:bidi="ar-SA"/>
      </w:rPr>
    </w:lvl>
    <w:lvl w:ilvl="5" w:tplc="B6EC34DC">
      <w:numFmt w:val="bullet"/>
      <w:lvlText w:val="•"/>
      <w:lvlJc w:val="left"/>
      <w:pPr>
        <w:ind w:left="5444" w:hanging="732"/>
      </w:pPr>
      <w:rPr>
        <w:rFonts w:hint="default"/>
        <w:lang w:val="ru-RU" w:eastAsia="en-US" w:bidi="ar-SA"/>
      </w:rPr>
    </w:lvl>
    <w:lvl w:ilvl="6" w:tplc="2D1CDB0C">
      <w:numFmt w:val="bullet"/>
      <w:lvlText w:val="•"/>
      <w:lvlJc w:val="left"/>
      <w:pPr>
        <w:ind w:left="6421" w:hanging="732"/>
      </w:pPr>
      <w:rPr>
        <w:rFonts w:hint="default"/>
        <w:lang w:val="ru-RU" w:eastAsia="en-US" w:bidi="ar-SA"/>
      </w:rPr>
    </w:lvl>
    <w:lvl w:ilvl="7" w:tplc="0EAE84B4">
      <w:numFmt w:val="bullet"/>
      <w:lvlText w:val="•"/>
      <w:lvlJc w:val="left"/>
      <w:pPr>
        <w:ind w:left="7398" w:hanging="732"/>
      </w:pPr>
      <w:rPr>
        <w:rFonts w:hint="default"/>
        <w:lang w:val="ru-RU" w:eastAsia="en-US" w:bidi="ar-SA"/>
      </w:rPr>
    </w:lvl>
    <w:lvl w:ilvl="8" w:tplc="680E6098">
      <w:numFmt w:val="bullet"/>
      <w:lvlText w:val="•"/>
      <w:lvlJc w:val="left"/>
      <w:pPr>
        <w:ind w:left="8375" w:hanging="732"/>
      </w:pPr>
      <w:rPr>
        <w:rFonts w:hint="default"/>
        <w:lang w:val="ru-RU" w:eastAsia="en-US" w:bidi="ar-SA"/>
      </w:rPr>
    </w:lvl>
  </w:abstractNum>
  <w:abstractNum w:abstractNumId="11" w15:restartNumberingAfterBreak="0">
    <w:nsid w:val="22990D86"/>
    <w:multiLevelType w:val="hybridMultilevel"/>
    <w:tmpl w:val="2592A8C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64C76E4"/>
    <w:multiLevelType w:val="multilevel"/>
    <w:tmpl w:val="CBFCFDE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927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  <w:b w:val="0"/>
      </w:rPr>
    </w:lvl>
  </w:abstractNum>
  <w:abstractNum w:abstractNumId="13" w15:restartNumberingAfterBreak="0">
    <w:nsid w:val="28E23135"/>
    <w:multiLevelType w:val="hybridMultilevel"/>
    <w:tmpl w:val="F45618A0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 w15:restartNumberingAfterBreak="0">
    <w:nsid w:val="32801E37"/>
    <w:multiLevelType w:val="multilevel"/>
    <w:tmpl w:val="B11C33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7C1362E"/>
    <w:multiLevelType w:val="hybridMultilevel"/>
    <w:tmpl w:val="7A941E14"/>
    <w:lvl w:ilvl="0" w:tplc="40E064E0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387769C5"/>
    <w:multiLevelType w:val="hybridMultilevel"/>
    <w:tmpl w:val="83DE561E"/>
    <w:lvl w:ilvl="0" w:tplc="45D8C400">
      <w:start w:val="1"/>
      <w:numFmt w:val="decimal"/>
      <w:lvlText w:val="%1."/>
      <w:lvlJc w:val="left"/>
      <w:pPr>
        <w:tabs>
          <w:tab w:val="num" w:pos="765"/>
        </w:tabs>
        <w:ind w:left="765" w:hanging="405"/>
      </w:pPr>
      <w:rPr>
        <w:rFonts w:hint="default"/>
      </w:rPr>
    </w:lvl>
    <w:lvl w:ilvl="1" w:tplc="45BA5BBE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38F8496F"/>
    <w:multiLevelType w:val="hybridMultilevel"/>
    <w:tmpl w:val="707CBA1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39AF242D"/>
    <w:multiLevelType w:val="hybridMultilevel"/>
    <w:tmpl w:val="10E69016"/>
    <w:lvl w:ilvl="0" w:tplc="6FAA325A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9" w15:restartNumberingAfterBreak="0">
    <w:nsid w:val="3C024921"/>
    <w:multiLevelType w:val="hybridMultilevel"/>
    <w:tmpl w:val="8E16890E"/>
    <w:lvl w:ilvl="0" w:tplc="9C1C7A3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E992760"/>
    <w:multiLevelType w:val="multilevel"/>
    <w:tmpl w:val="9BEE9BF6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816" w:hanging="1800"/>
      </w:pPr>
      <w:rPr>
        <w:rFonts w:hint="default"/>
      </w:rPr>
    </w:lvl>
  </w:abstractNum>
  <w:abstractNum w:abstractNumId="21" w15:restartNumberingAfterBreak="0">
    <w:nsid w:val="45B041D9"/>
    <w:multiLevelType w:val="hybridMultilevel"/>
    <w:tmpl w:val="B34AD41E"/>
    <w:lvl w:ilvl="0" w:tplc="0419000F">
      <w:start w:val="1"/>
      <w:numFmt w:val="decimal"/>
      <w:lvlText w:val="%1."/>
      <w:lvlJc w:val="left"/>
      <w:pPr>
        <w:ind w:left="0" w:hanging="360"/>
      </w:pPr>
    </w:lvl>
    <w:lvl w:ilvl="1" w:tplc="04190019" w:tentative="1">
      <w:start w:val="1"/>
      <w:numFmt w:val="lowerLetter"/>
      <w:lvlText w:val="%2."/>
      <w:lvlJc w:val="left"/>
      <w:pPr>
        <w:ind w:left="720" w:hanging="360"/>
      </w:pPr>
    </w:lvl>
    <w:lvl w:ilvl="2" w:tplc="0419001B" w:tentative="1">
      <w:start w:val="1"/>
      <w:numFmt w:val="lowerRoman"/>
      <w:lvlText w:val="%3."/>
      <w:lvlJc w:val="right"/>
      <w:pPr>
        <w:ind w:left="1440" w:hanging="180"/>
      </w:pPr>
    </w:lvl>
    <w:lvl w:ilvl="3" w:tplc="0419000F" w:tentative="1">
      <w:start w:val="1"/>
      <w:numFmt w:val="decimal"/>
      <w:lvlText w:val="%4."/>
      <w:lvlJc w:val="left"/>
      <w:pPr>
        <w:ind w:left="2160" w:hanging="360"/>
      </w:pPr>
    </w:lvl>
    <w:lvl w:ilvl="4" w:tplc="04190019" w:tentative="1">
      <w:start w:val="1"/>
      <w:numFmt w:val="lowerLetter"/>
      <w:lvlText w:val="%5."/>
      <w:lvlJc w:val="left"/>
      <w:pPr>
        <w:ind w:left="2880" w:hanging="360"/>
      </w:pPr>
    </w:lvl>
    <w:lvl w:ilvl="5" w:tplc="0419001B" w:tentative="1">
      <w:start w:val="1"/>
      <w:numFmt w:val="lowerRoman"/>
      <w:lvlText w:val="%6."/>
      <w:lvlJc w:val="right"/>
      <w:pPr>
        <w:ind w:left="3600" w:hanging="180"/>
      </w:pPr>
    </w:lvl>
    <w:lvl w:ilvl="6" w:tplc="0419000F" w:tentative="1">
      <w:start w:val="1"/>
      <w:numFmt w:val="decimal"/>
      <w:lvlText w:val="%7."/>
      <w:lvlJc w:val="left"/>
      <w:pPr>
        <w:ind w:left="4320" w:hanging="360"/>
      </w:pPr>
    </w:lvl>
    <w:lvl w:ilvl="7" w:tplc="04190019" w:tentative="1">
      <w:start w:val="1"/>
      <w:numFmt w:val="lowerLetter"/>
      <w:lvlText w:val="%8."/>
      <w:lvlJc w:val="left"/>
      <w:pPr>
        <w:ind w:left="5040" w:hanging="360"/>
      </w:pPr>
    </w:lvl>
    <w:lvl w:ilvl="8" w:tplc="041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22" w15:restartNumberingAfterBreak="0">
    <w:nsid w:val="472D483D"/>
    <w:multiLevelType w:val="multilevel"/>
    <w:tmpl w:val="2A2A043A"/>
    <w:lvl w:ilvl="0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346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9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51" w:hanging="1800"/>
      </w:pPr>
      <w:rPr>
        <w:rFonts w:hint="default"/>
      </w:rPr>
    </w:lvl>
  </w:abstractNum>
  <w:abstractNum w:abstractNumId="23" w15:restartNumberingAfterBreak="0">
    <w:nsid w:val="4C81241D"/>
    <w:multiLevelType w:val="hybridMultilevel"/>
    <w:tmpl w:val="8758D63C"/>
    <w:lvl w:ilvl="0" w:tplc="394ECB1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636D237D"/>
    <w:multiLevelType w:val="multilevel"/>
    <w:tmpl w:val="B6EAB286"/>
    <w:lvl w:ilvl="0">
      <w:start w:val="1"/>
      <w:numFmt w:val="bullet"/>
      <w:pStyle w:val="a"/>
      <w:suff w:val="space"/>
      <w:lvlText w:val="–"/>
      <w:lvlJc w:val="left"/>
      <w:pPr>
        <w:ind w:left="1" w:firstLine="567"/>
      </w:pPr>
      <w:rPr>
        <w:rFonts w:ascii="Times New Roman" w:hAnsi="Times New Roman" w:cs="Times New Roman" w:hint="default"/>
      </w:rPr>
    </w:lvl>
    <w:lvl w:ilvl="1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2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-283" w:firstLine="567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</w:abstractNum>
  <w:abstractNum w:abstractNumId="25" w15:restartNumberingAfterBreak="0">
    <w:nsid w:val="708F7C5E"/>
    <w:multiLevelType w:val="hybridMultilevel"/>
    <w:tmpl w:val="0D5AB22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6" w15:restartNumberingAfterBreak="0">
    <w:nsid w:val="745E166A"/>
    <w:multiLevelType w:val="multilevel"/>
    <w:tmpl w:val="38C6906C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074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0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1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4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01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552" w:hanging="1800"/>
      </w:pPr>
      <w:rPr>
        <w:rFonts w:hint="default"/>
      </w:rPr>
    </w:lvl>
  </w:abstractNum>
  <w:abstractNum w:abstractNumId="27" w15:restartNumberingAfterBreak="0">
    <w:nsid w:val="74CB4F8D"/>
    <w:multiLevelType w:val="hybridMultilevel"/>
    <w:tmpl w:val="22126F0C"/>
    <w:lvl w:ilvl="0" w:tplc="BBFADEFC">
      <w:numFmt w:val="bullet"/>
      <w:lvlText w:val="-"/>
      <w:lvlJc w:val="left"/>
      <w:pPr>
        <w:ind w:left="567" w:hanging="15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2D16F6E2">
      <w:numFmt w:val="bullet"/>
      <w:lvlText w:val="•"/>
      <w:lvlJc w:val="left"/>
      <w:pPr>
        <w:ind w:left="1536" w:hanging="152"/>
      </w:pPr>
      <w:rPr>
        <w:rFonts w:hint="default"/>
        <w:lang w:val="ru-RU" w:eastAsia="en-US" w:bidi="ar-SA"/>
      </w:rPr>
    </w:lvl>
    <w:lvl w:ilvl="2" w:tplc="EA8C82C4">
      <w:numFmt w:val="bullet"/>
      <w:lvlText w:val="•"/>
      <w:lvlJc w:val="left"/>
      <w:pPr>
        <w:ind w:left="2513" w:hanging="152"/>
      </w:pPr>
      <w:rPr>
        <w:rFonts w:hint="default"/>
        <w:lang w:val="ru-RU" w:eastAsia="en-US" w:bidi="ar-SA"/>
      </w:rPr>
    </w:lvl>
    <w:lvl w:ilvl="3" w:tplc="05E0B2D0">
      <w:numFmt w:val="bullet"/>
      <w:lvlText w:val="•"/>
      <w:lvlJc w:val="left"/>
      <w:pPr>
        <w:ind w:left="3490" w:hanging="152"/>
      </w:pPr>
      <w:rPr>
        <w:rFonts w:hint="default"/>
        <w:lang w:val="ru-RU" w:eastAsia="en-US" w:bidi="ar-SA"/>
      </w:rPr>
    </w:lvl>
    <w:lvl w:ilvl="4" w:tplc="7A5EE49E">
      <w:numFmt w:val="bullet"/>
      <w:lvlText w:val="•"/>
      <w:lvlJc w:val="left"/>
      <w:pPr>
        <w:ind w:left="4467" w:hanging="152"/>
      </w:pPr>
      <w:rPr>
        <w:rFonts w:hint="default"/>
        <w:lang w:val="ru-RU" w:eastAsia="en-US" w:bidi="ar-SA"/>
      </w:rPr>
    </w:lvl>
    <w:lvl w:ilvl="5" w:tplc="057481BE">
      <w:numFmt w:val="bullet"/>
      <w:lvlText w:val="•"/>
      <w:lvlJc w:val="left"/>
      <w:pPr>
        <w:ind w:left="5444" w:hanging="152"/>
      </w:pPr>
      <w:rPr>
        <w:rFonts w:hint="default"/>
        <w:lang w:val="ru-RU" w:eastAsia="en-US" w:bidi="ar-SA"/>
      </w:rPr>
    </w:lvl>
    <w:lvl w:ilvl="6" w:tplc="E8A24FD8">
      <w:numFmt w:val="bullet"/>
      <w:lvlText w:val="•"/>
      <w:lvlJc w:val="left"/>
      <w:pPr>
        <w:ind w:left="6421" w:hanging="152"/>
      </w:pPr>
      <w:rPr>
        <w:rFonts w:hint="default"/>
        <w:lang w:val="ru-RU" w:eastAsia="en-US" w:bidi="ar-SA"/>
      </w:rPr>
    </w:lvl>
    <w:lvl w:ilvl="7" w:tplc="7CB6D896">
      <w:numFmt w:val="bullet"/>
      <w:lvlText w:val="•"/>
      <w:lvlJc w:val="left"/>
      <w:pPr>
        <w:ind w:left="7398" w:hanging="152"/>
      </w:pPr>
      <w:rPr>
        <w:rFonts w:hint="default"/>
        <w:lang w:val="ru-RU" w:eastAsia="en-US" w:bidi="ar-SA"/>
      </w:rPr>
    </w:lvl>
    <w:lvl w:ilvl="8" w:tplc="7BD03B02">
      <w:numFmt w:val="bullet"/>
      <w:lvlText w:val="•"/>
      <w:lvlJc w:val="left"/>
      <w:pPr>
        <w:ind w:left="8375" w:hanging="152"/>
      </w:pPr>
      <w:rPr>
        <w:rFonts w:hint="default"/>
        <w:lang w:val="ru-RU" w:eastAsia="en-US" w:bidi="ar-SA"/>
      </w:rPr>
    </w:lvl>
  </w:abstractNum>
  <w:abstractNum w:abstractNumId="28" w15:restartNumberingAfterBreak="0">
    <w:nsid w:val="771A630A"/>
    <w:multiLevelType w:val="hybridMultilevel"/>
    <w:tmpl w:val="7D52385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"/>
  </w:num>
  <w:num w:numId="2">
    <w:abstractNumId w:val="17"/>
  </w:num>
  <w:num w:numId="3">
    <w:abstractNumId w:val="16"/>
  </w:num>
  <w:num w:numId="4">
    <w:abstractNumId w:val="28"/>
  </w:num>
  <w:num w:numId="5">
    <w:abstractNumId w:val="11"/>
  </w:num>
  <w:num w:numId="6">
    <w:abstractNumId w:val="20"/>
  </w:num>
  <w:num w:numId="7">
    <w:abstractNumId w:val="19"/>
  </w:num>
  <w:num w:numId="8">
    <w:abstractNumId w:val="1"/>
  </w:num>
  <w:num w:numId="9">
    <w:abstractNumId w:val="2"/>
  </w:num>
  <w:num w:numId="10">
    <w:abstractNumId w:val="3"/>
  </w:num>
  <w:num w:numId="11">
    <w:abstractNumId w:val="4"/>
  </w:num>
  <w:num w:numId="12">
    <w:abstractNumId w:val="25"/>
  </w:num>
  <w:num w:numId="13">
    <w:abstractNumId w:val="0"/>
  </w:num>
  <w:num w:numId="14">
    <w:abstractNumId w:val="13"/>
  </w:num>
  <w:num w:numId="15">
    <w:abstractNumId w:val="26"/>
  </w:num>
  <w:num w:numId="16">
    <w:abstractNumId w:val="12"/>
  </w:num>
  <w:num w:numId="17">
    <w:abstractNumId w:val="15"/>
  </w:num>
  <w:num w:numId="18">
    <w:abstractNumId w:val="7"/>
  </w:num>
  <w:num w:numId="19">
    <w:abstractNumId w:val="9"/>
  </w:num>
  <w:num w:numId="20">
    <w:abstractNumId w:val="8"/>
  </w:num>
  <w:num w:numId="21">
    <w:abstractNumId w:val="10"/>
  </w:num>
  <w:num w:numId="22">
    <w:abstractNumId w:val="27"/>
  </w:num>
  <w:num w:numId="23">
    <w:abstractNumId w:val="22"/>
  </w:num>
  <w:num w:numId="24">
    <w:abstractNumId w:val="23"/>
  </w:num>
  <w:num w:numId="25">
    <w:abstractNumId w:val="18"/>
  </w:num>
  <w:num w:numId="26">
    <w:abstractNumId w:val="24"/>
  </w:num>
  <w:num w:numId="27">
    <w:abstractNumId w:val="6"/>
  </w:num>
  <w:num w:numId="28">
    <w:abstractNumId w:val="21"/>
  </w:num>
  <w:num w:numId="29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5388E"/>
    <w:rsid w:val="000002AA"/>
    <w:rsid w:val="0000293B"/>
    <w:rsid w:val="00004DBD"/>
    <w:rsid w:val="000062D1"/>
    <w:rsid w:val="000111C4"/>
    <w:rsid w:val="00012CD5"/>
    <w:rsid w:val="00014021"/>
    <w:rsid w:val="000158E9"/>
    <w:rsid w:val="000201BF"/>
    <w:rsid w:val="000202AB"/>
    <w:rsid w:val="00020CFB"/>
    <w:rsid w:val="00026406"/>
    <w:rsid w:val="00026D90"/>
    <w:rsid w:val="000302AF"/>
    <w:rsid w:val="00031520"/>
    <w:rsid w:val="0003292E"/>
    <w:rsid w:val="0003369B"/>
    <w:rsid w:val="00033A3F"/>
    <w:rsid w:val="00040C53"/>
    <w:rsid w:val="000429AC"/>
    <w:rsid w:val="0004464C"/>
    <w:rsid w:val="0004529E"/>
    <w:rsid w:val="00050D60"/>
    <w:rsid w:val="00051F89"/>
    <w:rsid w:val="0005407D"/>
    <w:rsid w:val="0005441E"/>
    <w:rsid w:val="00056166"/>
    <w:rsid w:val="000601BD"/>
    <w:rsid w:val="00061876"/>
    <w:rsid w:val="0006280A"/>
    <w:rsid w:val="00063484"/>
    <w:rsid w:val="000717FE"/>
    <w:rsid w:val="0007718C"/>
    <w:rsid w:val="000843E8"/>
    <w:rsid w:val="0008494A"/>
    <w:rsid w:val="0008712C"/>
    <w:rsid w:val="000875D6"/>
    <w:rsid w:val="00091F1B"/>
    <w:rsid w:val="000A1ACA"/>
    <w:rsid w:val="000A2CD9"/>
    <w:rsid w:val="000A4391"/>
    <w:rsid w:val="000A469A"/>
    <w:rsid w:val="000A492A"/>
    <w:rsid w:val="000B101C"/>
    <w:rsid w:val="000B1B31"/>
    <w:rsid w:val="000B2419"/>
    <w:rsid w:val="000B2AE4"/>
    <w:rsid w:val="000B3BAD"/>
    <w:rsid w:val="000B427C"/>
    <w:rsid w:val="000B518E"/>
    <w:rsid w:val="000B66A9"/>
    <w:rsid w:val="000B6C25"/>
    <w:rsid w:val="000C0833"/>
    <w:rsid w:val="000C2FF1"/>
    <w:rsid w:val="000C4F94"/>
    <w:rsid w:val="000C5594"/>
    <w:rsid w:val="000C78E4"/>
    <w:rsid w:val="000D0177"/>
    <w:rsid w:val="000D0CEF"/>
    <w:rsid w:val="000D1799"/>
    <w:rsid w:val="000D33D7"/>
    <w:rsid w:val="000D3716"/>
    <w:rsid w:val="000D49CA"/>
    <w:rsid w:val="000E0DD6"/>
    <w:rsid w:val="000E2B3B"/>
    <w:rsid w:val="000E2BDB"/>
    <w:rsid w:val="000E32C9"/>
    <w:rsid w:val="000F5D54"/>
    <w:rsid w:val="0011082D"/>
    <w:rsid w:val="00112E9F"/>
    <w:rsid w:val="001263A8"/>
    <w:rsid w:val="001273C4"/>
    <w:rsid w:val="0013056B"/>
    <w:rsid w:val="00131533"/>
    <w:rsid w:val="00131A0B"/>
    <w:rsid w:val="00133B6B"/>
    <w:rsid w:val="00134B3F"/>
    <w:rsid w:val="00136433"/>
    <w:rsid w:val="001416C1"/>
    <w:rsid w:val="0014222A"/>
    <w:rsid w:val="00146C5D"/>
    <w:rsid w:val="00151998"/>
    <w:rsid w:val="00151B43"/>
    <w:rsid w:val="00151DB6"/>
    <w:rsid w:val="00153D7D"/>
    <w:rsid w:val="00154E7F"/>
    <w:rsid w:val="00156EC1"/>
    <w:rsid w:val="0017130A"/>
    <w:rsid w:val="00171AAF"/>
    <w:rsid w:val="001758F4"/>
    <w:rsid w:val="00180A75"/>
    <w:rsid w:val="00182F51"/>
    <w:rsid w:val="00184932"/>
    <w:rsid w:val="001856A6"/>
    <w:rsid w:val="001900A3"/>
    <w:rsid w:val="00192748"/>
    <w:rsid w:val="00192C15"/>
    <w:rsid w:val="00192EFA"/>
    <w:rsid w:val="00194592"/>
    <w:rsid w:val="001A46A6"/>
    <w:rsid w:val="001A46A8"/>
    <w:rsid w:val="001A6290"/>
    <w:rsid w:val="001A6AB3"/>
    <w:rsid w:val="001A7C50"/>
    <w:rsid w:val="001B102D"/>
    <w:rsid w:val="001B4855"/>
    <w:rsid w:val="001C09E2"/>
    <w:rsid w:val="001C23B9"/>
    <w:rsid w:val="001C56E8"/>
    <w:rsid w:val="001F08A3"/>
    <w:rsid w:val="001F72C3"/>
    <w:rsid w:val="00204F45"/>
    <w:rsid w:val="00205981"/>
    <w:rsid w:val="00205C74"/>
    <w:rsid w:val="00207D8A"/>
    <w:rsid w:val="00213048"/>
    <w:rsid w:val="00214565"/>
    <w:rsid w:val="002146D0"/>
    <w:rsid w:val="00214929"/>
    <w:rsid w:val="0021560B"/>
    <w:rsid w:val="002162F9"/>
    <w:rsid w:val="002221AB"/>
    <w:rsid w:val="00225604"/>
    <w:rsid w:val="0022673D"/>
    <w:rsid w:val="00233B0A"/>
    <w:rsid w:val="00234498"/>
    <w:rsid w:val="00240F31"/>
    <w:rsid w:val="002431FE"/>
    <w:rsid w:val="002438BD"/>
    <w:rsid w:val="0024619F"/>
    <w:rsid w:val="00252BF1"/>
    <w:rsid w:val="00256BB7"/>
    <w:rsid w:val="002600C3"/>
    <w:rsid w:val="00260DCE"/>
    <w:rsid w:val="0026646D"/>
    <w:rsid w:val="0027190E"/>
    <w:rsid w:val="00273707"/>
    <w:rsid w:val="00274C03"/>
    <w:rsid w:val="00276D59"/>
    <w:rsid w:val="00276E67"/>
    <w:rsid w:val="00281629"/>
    <w:rsid w:val="002834BC"/>
    <w:rsid w:val="002876DB"/>
    <w:rsid w:val="00291ABE"/>
    <w:rsid w:val="0029315E"/>
    <w:rsid w:val="0029552F"/>
    <w:rsid w:val="00297735"/>
    <w:rsid w:val="002A1176"/>
    <w:rsid w:val="002A3DF1"/>
    <w:rsid w:val="002A603F"/>
    <w:rsid w:val="002B0C3F"/>
    <w:rsid w:val="002B710F"/>
    <w:rsid w:val="002C0D97"/>
    <w:rsid w:val="002C2DCA"/>
    <w:rsid w:val="002C31C2"/>
    <w:rsid w:val="002C3BE4"/>
    <w:rsid w:val="002C3FD3"/>
    <w:rsid w:val="002C5326"/>
    <w:rsid w:val="002C5DC8"/>
    <w:rsid w:val="002C60D8"/>
    <w:rsid w:val="002C70C3"/>
    <w:rsid w:val="002C7FE2"/>
    <w:rsid w:val="002D1F8D"/>
    <w:rsid w:val="002D2B9E"/>
    <w:rsid w:val="002D6340"/>
    <w:rsid w:val="002E6F22"/>
    <w:rsid w:val="002F3BA5"/>
    <w:rsid w:val="002F6E2F"/>
    <w:rsid w:val="00301DCA"/>
    <w:rsid w:val="0030679A"/>
    <w:rsid w:val="00313D9A"/>
    <w:rsid w:val="003148DE"/>
    <w:rsid w:val="0032136D"/>
    <w:rsid w:val="00331F48"/>
    <w:rsid w:val="00335EE9"/>
    <w:rsid w:val="0033657B"/>
    <w:rsid w:val="00342B3E"/>
    <w:rsid w:val="00344180"/>
    <w:rsid w:val="00346758"/>
    <w:rsid w:val="00347992"/>
    <w:rsid w:val="00351D3F"/>
    <w:rsid w:val="00352C75"/>
    <w:rsid w:val="00352EB8"/>
    <w:rsid w:val="0035731F"/>
    <w:rsid w:val="00362BD3"/>
    <w:rsid w:val="003644F5"/>
    <w:rsid w:val="00370218"/>
    <w:rsid w:val="00371EE0"/>
    <w:rsid w:val="0037338B"/>
    <w:rsid w:val="003737C7"/>
    <w:rsid w:val="003738DA"/>
    <w:rsid w:val="0037599D"/>
    <w:rsid w:val="00375E36"/>
    <w:rsid w:val="003802F3"/>
    <w:rsid w:val="00380EE6"/>
    <w:rsid w:val="00381908"/>
    <w:rsid w:val="0038257A"/>
    <w:rsid w:val="00383589"/>
    <w:rsid w:val="003857AE"/>
    <w:rsid w:val="00386443"/>
    <w:rsid w:val="0038750E"/>
    <w:rsid w:val="00390702"/>
    <w:rsid w:val="00394B15"/>
    <w:rsid w:val="00395546"/>
    <w:rsid w:val="003A6F4E"/>
    <w:rsid w:val="003B0975"/>
    <w:rsid w:val="003D07C7"/>
    <w:rsid w:val="003D4B3A"/>
    <w:rsid w:val="003D5706"/>
    <w:rsid w:val="003D7C9A"/>
    <w:rsid w:val="003E0098"/>
    <w:rsid w:val="003E5674"/>
    <w:rsid w:val="003E6FEC"/>
    <w:rsid w:val="003F15B4"/>
    <w:rsid w:val="003F1C9D"/>
    <w:rsid w:val="003F3951"/>
    <w:rsid w:val="004018B1"/>
    <w:rsid w:val="00405F68"/>
    <w:rsid w:val="004143D6"/>
    <w:rsid w:val="004166F4"/>
    <w:rsid w:val="00422AD6"/>
    <w:rsid w:val="00423247"/>
    <w:rsid w:val="00423F42"/>
    <w:rsid w:val="00425A1B"/>
    <w:rsid w:val="00425D64"/>
    <w:rsid w:val="00434655"/>
    <w:rsid w:val="00436502"/>
    <w:rsid w:val="00437841"/>
    <w:rsid w:val="00440773"/>
    <w:rsid w:val="00443143"/>
    <w:rsid w:val="0044435F"/>
    <w:rsid w:val="004454DC"/>
    <w:rsid w:val="00450DAC"/>
    <w:rsid w:val="00451E50"/>
    <w:rsid w:val="004530DF"/>
    <w:rsid w:val="00456BF7"/>
    <w:rsid w:val="004641A8"/>
    <w:rsid w:val="004643FE"/>
    <w:rsid w:val="00465D1E"/>
    <w:rsid w:val="00466532"/>
    <w:rsid w:val="00466656"/>
    <w:rsid w:val="00466B32"/>
    <w:rsid w:val="00472066"/>
    <w:rsid w:val="00474DB3"/>
    <w:rsid w:val="00477B7B"/>
    <w:rsid w:val="00481397"/>
    <w:rsid w:val="00481C09"/>
    <w:rsid w:val="004928FF"/>
    <w:rsid w:val="004958F7"/>
    <w:rsid w:val="004A1AAC"/>
    <w:rsid w:val="004A1AC0"/>
    <w:rsid w:val="004A3D23"/>
    <w:rsid w:val="004A4F72"/>
    <w:rsid w:val="004A751D"/>
    <w:rsid w:val="004A7983"/>
    <w:rsid w:val="004A7D7E"/>
    <w:rsid w:val="004B0720"/>
    <w:rsid w:val="004B0744"/>
    <w:rsid w:val="004B2AD2"/>
    <w:rsid w:val="004B333A"/>
    <w:rsid w:val="004B62FD"/>
    <w:rsid w:val="004C1452"/>
    <w:rsid w:val="004C61A4"/>
    <w:rsid w:val="004D3718"/>
    <w:rsid w:val="004D5FDB"/>
    <w:rsid w:val="004E046D"/>
    <w:rsid w:val="004E3E92"/>
    <w:rsid w:val="004F0643"/>
    <w:rsid w:val="004F2C3D"/>
    <w:rsid w:val="004F490F"/>
    <w:rsid w:val="004F5042"/>
    <w:rsid w:val="004F6046"/>
    <w:rsid w:val="005007F6"/>
    <w:rsid w:val="00500E2E"/>
    <w:rsid w:val="00500FF3"/>
    <w:rsid w:val="0050762E"/>
    <w:rsid w:val="00514790"/>
    <w:rsid w:val="00520350"/>
    <w:rsid w:val="00522904"/>
    <w:rsid w:val="00524FDB"/>
    <w:rsid w:val="005256B9"/>
    <w:rsid w:val="00525C3C"/>
    <w:rsid w:val="00525E56"/>
    <w:rsid w:val="00527F1D"/>
    <w:rsid w:val="00533709"/>
    <w:rsid w:val="00533CD2"/>
    <w:rsid w:val="00537E71"/>
    <w:rsid w:val="00542038"/>
    <w:rsid w:val="0054302E"/>
    <w:rsid w:val="00545374"/>
    <w:rsid w:val="00547596"/>
    <w:rsid w:val="0055223F"/>
    <w:rsid w:val="0055425B"/>
    <w:rsid w:val="00554A9A"/>
    <w:rsid w:val="0055665D"/>
    <w:rsid w:val="00563125"/>
    <w:rsid w:val="005634DD"/>
    <w:rsid w:val="00564BAF"/>
    <w:rsid w:val="0056518D"/>
    <w:rsid w:val="00566C54"/>
    <w:rsid w:val="005722CD"/>
    <w:rsid w:val="00572CAC"/>
    <w:rsid w:val="00574592"/>
    <w:rsid w:val="005770AF"/>
    <w:rsid w:val="00582A77"/>
    <w:rsid w:val="00587D76"/>
    <w:rsid w:val="00590B1C"/>
    <w:rsid w:val="005975FA"/>
    <w:rsid w:val="005A1836"/>
    <w:rsid w:val="005A34D6"/>
    <w:rsid w:val="005A39C9"/>
    <w:rsid w:val="005A3BAB"/>
    <w:rsid w:val="005B1033"/>
    <w:rsid w:val="005C1BCD"/>
    <w:rsid w:val="005C3662"/>
    <w:rsid w:val="005C373D"/>
    <w:rsid w:val="005C511D"/>
    <w:rsid w:val="005D271F"/>
    <w:rsid w:val="005D30D7"/>
    <w:rsid w:val="005D3F8B"/>
    <w:rsid w:val="005D625F"/>
    <w:rsid w:val="005D63CC"/>
    <w:rsid w:val="005E37C0"/>
    <w:rsid w:val="005E5B55"/>
    <w:rsid w:val="005E5FA3"/>
    <w:rsid w:val="005E725F"/>
    <w:rsid w:val="005F03F8"/>
    <w:rsid w:val="005F0B0F"/>
    <w:rsid w:val="005F20ED"/>
    <w:rsid w:val="005F47BB"/>
    <w:rsid w:val="005F6BD2"/>
    <w:rsid w:val="00603176"/>
    <w:rsid w:val="0060699C"/>
    <w:rsid w:val="00611961"/>
    <w:rsid w:val="00611CF7"/>
    <w:rsid w:val="0061217A"/>
    <w:rsid w:val="00613A45"/>
    <w:rsid w:val="00617562"/>
    <w:rsid w:val="00617717"/>
    <w:rsid w:val="00617F5F"/>
    <w:rsid w:val="0062072B"/>
    <w:rsid w:val="006303CE"/>
    <w:rsid w:val="00630EC8"/>
    <w:rsid w:val="00635C00"/>
    <w:rsid w:val="00642E7B"/>
    <w:rsid w:val="006605DC"/>
    <w:rsid w:val="006607DF"/>
    <w:rsid w:val="00667F08"/>
    <w:rsid w:val="00672263"/>
    <w:rsid w:val="006738B6"/>
    <w:rsid w:val="0067787A"/>
    <w:rsid w:val="00681032"/>
    <w:rsid w:val="006836D0"/>
    <w:rsid w:val="00692001"/>
    <w:rsid w:val="00695E0E"/>
    <w:rsid w:val="00696FAF"/>
    <w:rsid w:val="006A1EF4"/>
    <w:rsid w:val="006A2E97"/>
    <w:rsid w:val="006A3047"/>
    <w:rsid w:val="006A4116"/>
    <w:rsid w:val="006A4E64"/>
    <w:rsid w:val="006A6C90"/>
    <w:rsid w:val="006A7ADA"/>
    <w:rsid w:val="006A7B36"/>
    <w:rsid w:val="006B06E1"/>
    <w:rsid w:val="006B340C"/>
    <w:rsid w:val="006B496C"/>
    <w:rsid w:val="006C3FB5"/>
    <w:rsid w:val="006C4E4A"/>
    <w:rsid w:val="006D3FE5"/>
    <w:rsid w:val="006D6718"/>
    <w:rsid w:val="006D6E2C"/>
    <w:rsid w:val="006D7CC1"/>
    <w:rsid w:val="006E7D9D"/>
    <w:rsid w:val="006F216E"/>
    <w:rsid w:val="006F253C"/>
    <w:rsid w:val="006F2569"/>
    <w:rsid w:val="006F5EA2"/>
    <w:rsid w:val="00701731"/>
    <w:rsid w:val="00701DF0"/>
    <w:rsid w:val="00704A16"/>
    <w:rsid w:val="00705C3E"/>
    <w:rsid w:val="00706B9F"/>
    <w:rsid w:val="00711817"/>
    <w:rsid w:val="00717243"/>
    <w:rsid w:val="007213E8"/>
    <w:rsid w:val="00721C68"/>
    <w:rsid w:val="00722874"/>
    <w:rsid w:val="0072514A"/>
    <w:rsid w:val="0073246A"/>
    <w:rsid w:val="00732477"/>
    <w:rsid w:val="007344A7"/>
    <w:rsid w:val="00736C5B"/>
    <w:rsid w:val="00741772"/>
    <w:rsid w:val="007510C3"/>
    <w:rsid w:val="0075250E"/>
    <w:rsid w:val="007525CE"/>
    <w:rsid w:val="0075675D"/>
    <w:rsid w:val="00757357"/>
    <w:rsid w:val="007579C5"/>
    <w:rsid w:val="00757BC7"/>
    <w:rsid w:val="007608B5"/>
    <w:rsid w:val="007634B8"/>
    <w:rsid w:val="007675C4"/>
    <w:rsid w:val="00770C43"/>
    <w:rsid w:val="00770FDF"/>
    <w:rsid w:val="00771F66"/>
    <w:rsid w:val="007722E7"/>
    <w:rsid w:val="007732ED"/>
    <w:rsid w:val="00773F5B"/>
    <w:rsid w:val="00776213"/>
    <w:rsid w:val="00777593"/>
    <w:rsid w:val="0078141E"/>
    <w:rsid w:val="007833AB"/>
    <w:rsid w:val="007838A5"/>
    <w:rsid w:val="00785DD2"/>
    <w:rsid w:val="00787945"/>
    <w:rsid w:val="007937B3"/>
    <w:rsid w:val="007942B2"/>
    <w:rsid w:val="00795EC0"/>
    <w:rsid w:val="007A06DB"/>
    <w:rsid w:val="007A5AEC"/>
    <w:rsid w:val="007B049F"/>
    <w:rsid w:val="007B0A90"/>
    <w:rsid w:val="007B300E"/>
    <w:rsid w:val="007B394C"/>
    <w:rsid w:val="007B4670"/>
    <w:rsid w:val="007B6A38"/>
    <w:rsid w:val="007B6EC2"/>
    <w:rsid w:val="007C28BF"/>
    <w:rsid w:val="007D444C"/>
    <w:rsid w:val="007D7AC8"/>
    <w:rsid w:val="007E3C2F"/>
    <w:rsid w:val="007E4BFA"/>
    <w:rsid w:val="007F22A9"/>
    <w:rsid w:val="007F66E5"/>
    <w:rsid w:val="00801A3A"/>
    <w:rsid w:val="0080315F"/>
    <w:rsid w:val="008052F2"/>
    <w:rsid w:val="00805872"/>
    <w:rsid w:val="00805B9C"/>
    <w:rsid w:val="00806246"/>
    <w:rsid w:val="00806FE0"/>
    <w:rsid w:val="00815406"/>
    <w:rsid w:val="00817335"/>
    <w:rsid w:val="008230D5"/>
    <w:rsid w:val="00823200"/>
    <w:rsid w:val="00825E5E"/>
    <w:rsid w:val="008275D2"/>
    <w:rsid w:val="0083739D"/>
    <w:rsid w:val="008503D8"/>
    <w:rsid w:val="008508AC"/>
    <w:rsid w:val="008520CF"/>
    <w:rsid w:val="00857895"/>
    <w:rsid w:val="00862E7B"/>
    <w:rsid w:val="00866586"/>
    <w:rsid w:val="008805D3"/>
    <w:rsid w:val="00882194"/>
    <w:rsid w:val="0089115C"/>
    <w:rsid w:val="00891F01"/>
    <w:rsid w:val="008A03FF"/>
    <w:rsid w:val="008A27BA"/>
    <w:rsid w:val="008A3D63"/>
    <w:rsid w:val="008A7946"/>
    <w:rsid w:val="008B00D0"/>
    <w:rsid w:val="008B0AE1"/>
    <w:rsid w:val="008B184F"/>
    <w:rsid w:val="008B53E8"/>
    <w:rsid w:val="008B7A82"/>
    <w:rsid w:val="008C4164"/>
    <w:rsid w:val="008C60D3"/>
    <w:rsid w:val="008D06FD"/>
    <w:rsid w:val="008D0884"/>
    <w:rsid w:val="008D1B34"/>
    <w:rsid w:val="008D2E16"/>
    <w:rsid w:val="008E3301"/>
    <w:rsid w:val="008E3404"/>
    <w:rsid w:val="008E34CA"/>
    <w:rsid w:val="008E616F"/>
    <w:rsid w:val="008F13C5"/>
    <w:rsid w:val="008F2A6C"/>
    <w:rsid w:val="008F5A78"/>
    <w:rsid w:val="009033C0"/>
    <w:rsid w:val="0090584B"/>
    <w:rsid w:val="009074DD"/>
    <w:rsid w:val="00912AE4"/>
    <w:rsid w:val="00912CD8"/>
    <w:rsid w:val="00913D00"/>
    <w:rsid w:val="00913F08"/>
    <w:rsid w:val="00915DB3"/>
    <w:rsid w:val="009161A4"/>
    <w:rsid w:val="00917C22"/>
    <w:rsid w:val="00917F60"/>
    <w:rsid w:val="00921E31"/>
    <w:rsid w:val="00923A8E"/>
    <w:rsid w:val="00932A1A"/>
    <w:rsid w:val="00933637"/>
    <w:rsid w:val="00933A64"/>
    <w:rsid w:val="00934D1A"/>
    <w:rsid w:val="00934F5E"/>
    <w:rsid w:val="00935695"/>
    <w:rsid w:val="00940937"/>
    <w:rsid w:val="0094254F"/>
    <w:rsid w:val="00943B5E"/>
    <w:rsid w:val="00943CC2"/>
    <w:rsid w:val="00982AB2"/>
    <w:rsid w:val="00982B3F"/>
    <w:rsid w:val="00990447"/>
    <w:rsid w:val="00995D7A"/>
    <w:rsid w:val="00996B56"/>
    <w:rsid w:val="009A1450"/>
    <w:rsid w:val="009A4B2C"/>
    <w:rsid w:val="009B0CEF"/>
    <w:rsid w:val="009B2821"/>
    <w:rsid w:val="009B4D00"/>
    <w:rsid w:val="009B65FD"/>
    <w:rsid w:val="009B7B00"/>
    <w:rsid w:val="009C02F2"/>
    <w:rsid w:val="009C0B53"/>
    <w:rsid w:val="009C19E1"/>
    <w:rsid w:val="009C5D49"/>
    <w:rsid w:val="009D05D0"/>
    <w:rsid w:val="009D2246"/>
    <w:rsid w:val="009D2EFC"/>
    <w:rsid w:val="009D5D9E"/>
    <w:rsid w:val="009E3CA4"/>
    <w:rsid w:val="009E472D"/>
    <w:rsid w:val="009E531F"/>
    <w:rsid w:val="009E7459"/>
    <w:rsid w:val="009F130B"/>
    <w:rsid w:val="009F29AA"/>
    <w:rsid w:val="009F54F0"/>
    <w:rsid w:val="00A04A5A"/>
    <w:rsid w:val="00A103D8"/>
    <w:rsid w:val="00A10D77"/>
    <w:rsid w:val="00A11854"/>
    <w:rsid w:val="00A12299"/>
    <w:rsid w:val="00A15461"/>
    <w:rsid w:val="00A2177B"/>
    <w:rsid w:val="00A26E16"/>
    <w:rsid w:val="00A33606"/>
    <w:rsid w:val="00A346D2"/>
    <w:rsid w:val="00A35E60"/>
    <w:rsid w:val="00A36D67"/>
    <w:rsid w:val="00A4082E"/>
    <w:rsid w:val="00A41457"/>
    <w:rsid w:val="00A4303B"/>
    <w:rsid w:val="00A45873"/>
    <w:rsid w:val="00A536B0"/>
    <w:rsid w:val="00A55E40"/>
    <w:rsid w:val="00A60B73"/>
    <w:rsid w:val="00A62410"/>
    <w:rsid w:val="00A62784"/>
    <w:rsid w:val="00A63BFD"/>
    <w:rsid w:val="00A70D1D"/>
    <w:rsid w:val="00A71C43"/>
    <w:rsid w:val="00A73006"/>
    <w:rsid w:val="00A73623"/>
    <w:rsid w:val="00A82EC0"/>
    <w:rsid w:val="00A84B67"/>
    <w:rsid w:val="00A85DF1"/>
    <w:rsid w:val="00A865D0"/>
    <w:rsid w:val="00A931D2"/>
    <w:rsid w:val="00A96D77"/>
    <w:rsid w:val="00AA0543"/>
    <w:rsid w:val="00AA277D"/>
    <w:rsid w:val="00AA3D38"/>
    <w:rsid w:val="00AA6623"/>
    <w:rsid w:val="00AB50F5"/>
    <w:rsid w:val="00AB7DA0"/>
    <w:rsid w:val="00AC1EA2"/>
    <w:rsid w:val="00AD05E7"/>
    <w:rsid w:val="00AD22FA"/>
    <w:rsid w:val="00AE07D7"/>
    <w:rsid w:val="00AE165D"/>
    <w:rsid w:val="00AE45AF"/>
    <w:rsid w:val="00AF01B5"/>
    <w:rsid w:val="00AF1E34"/>
    <w:rsid w:val="00AF209F"/>
    <w:rsid w:val="00AF47B3"/>
    <w:rsid w:val="00AF4C32"/>
    <w:rsid w:val="00AF4DF6"/>
    <w:rsid w:val="00AF6527"/>
    <w:rsid w:val="00B01016"/>
    <w:rsid w:val="00B01864"/>
    <w:rsid w:val="00B04304"/>
    <w:rsid w:val="00B046E1"/>
    <w:rsid w:val="00B05954"/>
    <w:rsid w:val="00B05E18"/>
    <w:rsid w:val="00B17A25"/>
    <w:rsid w:val="00B21E34"/>
    <w:rsid w:val="00B22309"/>
    <w:rsid w:val="00B22E44"/>
    <w:rsid w:val="00B31D95"/>
    <w:rsid w:val="00B34745"/>
    <w:rsid w:val="00B34927"/>
    <w:rsid w:val="00B354D4"/>
    <w:rsid w:val="00B36590"/>
    <w:rsid w:val="00B4215D"/>
    <w:rsid w:val="00B43DF8"/>
    <w:rsid w:val="00B4439C"/>
    <w:rsid w:val="00B443D2"/>
    <w:rsid w:val="00B5161E"/>
    <w:rsid w:val="00B52C8D"/>
    <w:rsid w:val="00B56C4A"/>
    <w:rsid w:val="00B57005"/>
    <w:rsid w:val="00B57EC2"/>
    <w:rsid w:val="00B60EDA"/>
    <w:rsid w:val="00B62DF7"/>
    <w:rsid w:val="00B6384A"/>
    <w:rsid w:val="00B669D3"/>
    <w:rsid w:val="00B66CB3"/>
    <w:rsid w:val="00B67704"/>
    <w:rsid w:val="00B7625B"/>
    <w:rsid w:val="00B762DF"/>
    <w:rsid w:val="00B83208"/>
    <w:rsid w:val="00B83552"/>
    <w:rsid w:val="00B847D4"/>
    <w:rsid w:val="00B85C09"/>
    <w:rsid w:val="00B864FF"/>
    <w:rsid w:val="00B879B6"/>
    <w:rsid w:val="00B90AFE"/>
    <w:rsid w:val="00B9135C"/>
    <w:rsid w:val="00B92425"/>
    <w:rsid w:val="00B94118"/>
    <w:rsid w:val="00B9678D"/>
    <w:rsid w:val="00B96C85"/>
    <w:rsid w:val="00B97C5A"/>
    <w:rsid w:val="00BA0B3C"/>
    <w:rsid w:val="00BA1807"/>
    <w:rsid w:val="00BA2738"/>
    <w:rsid w:val="00BA7FB8"/>
    <w:rsid w:val="00BB1BD6"/>
    <w:rsid w:val="00BC30F3"/>
    <w:rsid w:val="00BC4400"/>
    <w:rsid w:val="00BC4CAA"/>
    <w:rsid w:val="00BC7100"/>
    <w:rsid w:val="00BD2CCC"/>
    <w:rsid w:val="00BD4364"/>
    <w:rsid w:val="00BD765A"/>
    <w:rsid w:val="00BE0330"/>
    <w:rsid w:val="00BE3295"/>
    <w:rsid w:val="00BF00AF"/>
    <w:rsid w:val="00BF05AC"/>
    <w:rsid w:val="00BF098B"/>
    <w:rsid w:val="00BF2326"/>
    <w:rsid w:val="00BF24F2"/>
    <w:rsid w:val="00BF3634"/>
    <w:rsid w:val="00BF4267"/>
    <w:rsid w:val="00BF4337"/>
    <w:rsid w:val="00BF5DC9"/>
    <w:rsid w:val="00C0137C"/>
    <w:rsid w:val="00C14F4D"/>
    <w:rsid w:val="00C15B5F"/>
    <w:rsid w:val="00C16909"/>
    <w:rsid w:val="00C23667"/>
    <w:rsid w:val="00C352AC"/>
    <w:rsid w:val="00C35844"/>
    <w:rsid w:val="00C36342"/>
    <w:rsid w:val="00C4045E"/>
    <w:rsid w:val="00C404D3"/>
    <w:rsid w:val="00C40CA4"/>
    <w:rsid w:val="00C46A7F"/>
    <w:rsid w:val="00C51103"/>
    <w:rsid w:val="00C54AFC"/>
    <w:rsid w:val="00C555CC"/>
    <w:rsid w:val="00C617C3"/>
    <w:rsid w:val="00C62EEF"/>
    <w:rsid w:val="00C6328F"/>
    <w:rsid w:val="00C63292"/>
    <w:rsid w:val="00C632AB"/>
    <w:rsid w:val="00C702C8"/>
    <w:rsid w:val="00C71475"/>
    <w:rsid w:val="00C73887"/>
    <w:rsid w:val="00C772FA"/>
    <w:rsid w:val="00C8303B"/>
    <w:rsid w:val="00C944E1"/>
    <w:rsid w:val="00C95D01"/>
    <w:rsid w:val="00C96017"/>
    <w:rsid w:val="00C96794"/>
    <w:rsid w:val="00C971CF"/>
    <w:rsid w:val="00CA1F06"/>
    <w:rsid w:val="00CA27BA"/>
    <w:rsid w:val="00CB4350"/>
    <w:rsid w:val="00CB4636"/>
    <w:rsid w:val="00CC36BC"/>
    <w:rsid w:val="00CD025F"/>
    <w:rsid w:val="00CD3DD8"/>
    <w:rsid w:val="00CE16B4"/>
    <w:rsid w:val="00CE3E27"/>
    <w:rsid w:val="00CE69CD"/>
    <w:rsid w:val="00CF6A3D"/>
    <w:rsid w:val="00CF7B38"/>
    <w:rsid w:val="00D0187B"/>
    <w:rsid w:val="00D01CC5"/>
    <w:rsid w:val="00D061B6"/>
    <w:rsid w:val="00D15910"/>
    <w:rsid w:val="00D22EF0"/>
    <w:rsid w:val="00D23673"/>
    <w:rsid w:val="00D23C06"/>
    <w:rsid w:val="00D2761F"/>
    <w:rsid w:val="00D3214A"/>
    <w:rsid w:val="00D32F14"/>
    <w:rsid w:val="00D341C4"/>
    <w:rsid w:val="00D35160"/>
    <w:rsid w:val="00D37118"/>
    <w:rsid w:val="00D41476"/>
    <w:rsid w:val="00D43E13"/>
    <w:rsid w:val="00D47505"/>
    <w:rsid w:val="00D52537"/>
    <w:rsid w:val="00D54332"/>
    <w:rsid w:val="00D55535"/>
    <w:rsid w:val="00D55D52"/>
    <w:rsid w:val="00D561E9"/>
    <w:rsid w:val="00D56BAA"/>
    <w:rsid w:val="00D66647"/>
    <w:rsid w:val="00D747AA"/>
    <w:rsid w:val="00D75E72"/>
    <w:rsid w:val="00D77281"/>
    <w:rsid w:val="00D82DCF"/>
    <w:rsid w:val="00D94C05"/>
    <w:rsid w:val="00D955E7"/>
    <w:rsid w:val="00D96DD9"/>
    <w:rsid w:val="00D9706B"/>
    <w:rsid w:val="00DA1E71"/>
    <w:rsid w:val="00DA2A8A"/>
    <w:rsid w:val="00DA4BD4"/>
    <w:rsid w:val="00DA762C"/>
    <w:rsid w:val="00DB2058"/>
    <w:rsid w:val="00DB2A74"/>
    <w:rsid w:val="00DC2947"/>
    <w:rsid w:val="00DC6E06"/>
    <w:rsid w:val="00DC77C1"/>
    <w:rsid w:val="00DD2F70"/>
    <w:rsid w:val="00DD589D"/>
    <w:rsid w:val="00DE15C6"/>
    <w:rsid w:val="00DE1A44"/>
    <w:rsid w:val="00DE5A4C"/>
    <w:rsid w:val="00DF139A"/>
    <w:rsid w:val="00DF1A11"/>
    <w:rsid w:val="00DF417B"/>
    <w:rsid w:val="00E009B3"/>
    <w:rsid w:val="00E02432"/>
    <w:rsid w:val="00E02DCD"/>
    <w:rsid w:val="00E035A3"/>
    <w:rsid w:val="00E045A4"/>
    <w:rsid w:val="00E0591B"/>
    <w:rsid w:val="00E11D7C"/>
    <w:rsid w:val="00E23798"/>
    <w:rsid w:val="00E25085"/>
    <w:rsid w:val="00E253A7"/>
    <w:rsid w:val="00E25CB6"/>
    <w:rsid w:val="00E33178"/>
    <w:rsid w:val="00E40E01"/>
    <w:rsid w:val="00E44AC7"/>
    <w:rsid w:val="00E4513C"/>
    <w:rsid w:val="00E454B0"/>
    <w:rsid w:val="00E509FC"/>
    <w:rsid w:val="00E5388E"/>
    <w:rsid w:val="00E541CF"/>
    <w:rsid w:val="00E73FE7"/>
    <w:rsid w:val="00E75E62"/>
    <w:rsid w:val="00E764F4"/>
    <w:rsid w:val="00E76706"/>
    <w:rsid w:val="00E8332A"/>
    <w:rsid w:val="00E83CC1"/>
    <w:rsid w:val="00E848E0"/>
    <w:rsid w:val="00E86E4B"/>
    <w:rsid w:val="00E87162"/>
    <w:rsid w:val="00E92DE8"/>
    <w:rsid w:val="00E95DFE"/>
    <w:rsid w:val="00EA0578"/>
    <w:rsid w:val="00EA188A"/>
    <w:rsid w:val="00EA40BB"/>
    <w:rsid w:val="00EA5C53"/>
    <w:rsid w:val="00EA7BFB"/>
    <w:rsid w:val="00EB599E"/>
    <w:rsid w:val="00EB62B9"/>
    <w:rsid w:val="00EB6F09"/>
    <w:rsid w:val="00EC0718"/>
    <w:rsid w:val="00EC0C55"/>
    <w:rsid w:val="00EC1922"/>
    <w:rsid w:val="00EE1383"/>
    <w:rsid w:val="00EE2240"/>
    <w:rsid w:val="00EF2089"/>
    <w:rsid w:val="00EF5B3E"/>
    <w:rsid w:val="00F062C2"/>
    <w:rsid w:val="00F151C4"/>
    <w:rsid w:val="00F1588F"/>
    <w:rsid w:val="00F22FC1"/>
    <w:rsid w:val="00F25903"/>
    <w:rsid w:val="00F26005"/>
    <w:rsid w:val="00F30C2C"/>
    <w:rsid w:val="00F3192E"/>
    <w:rsid w:val="00F356C2"/>
    <w:rsid w:val="00F43D92"/>
    <w:rsid w:val="00F4464F"/>
    <w:rsid w:val="00F4766E"/>
    <w:rsid w:val="00F47EB4"/>
    <w:rsid w:val="00F57FEF"/>
    <w:rsid w:val="00F6650F"/>
    <w:rsid w:val="00F70B5D"/>
    <w:rsid w:val="00F70BF6"/>
    <w:rsid w:val="00F71E63"/>
    <w:rsid w:val="00F75340"/>
    <w:rsid w:val="00F75E9E"/>
    <w:rsid w:val="00F76E81"/>
    <w:rsid w:val="00F770FF"/>
    <w:rsid w:val="00F77E1B"/>
    <w:rsid w:val="00F80E9C"/>
    <w:rsid w:val="00F83A45"/>
    <w:rsid w:val="00F91284"/>
    <w:rsid w:val="00F92BD5"/>
    <w:rsid w:val="00F94FF3"/>
    <w:rsid w:val="00FA1757"/>
    <w:rsid w:val="00FB4538"/>
    <w:rsid w:val="00FB56FE"/>
    <w:rsid w:val="00FC0B0F"/>
    <w:rsid w:val="00FC4676"/>
    <w:rsid w:val="00FC742A"/>
    <w:rsid w:val="00FC77C4"/>
    <w:rsid w:val="00FD2746"/>
    <w:rsid w:val="00FD4F4C"/>
    <w:rsid w:val="00FD5533"/>
    <w:rsid w:val="00FE1DD8"/>
    <w:rsid w:val="00FF00FA"/>
    <w:rsid w:val="00FF15B0"/>
    <w:rsid w:val="00FF2269"/>
    <w:rsid w:val="00FF3D2B"/>
    <w:rsid w:val="00FF5FA3"/>
    <w:rsid w:val="00FF60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CD3C2ED4-8EFF-4105-95A0-C7DB49CDB2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E5388E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9B7B00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2">
    <w:name w:val="heading 2"/>
    <w:basedOn w:val="a0"/>
    <w:next w:val="a0"/>
    <w:link w:val="20"/>
    <w:unhideWhenUsed/>
    <w:qFormat/>
    <w:rsid w:val="00031520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0"/>
    <w:next w:val="a0"/>
    <w:link w:val="30"/>
    <w:semiHidden/>
    <w:unhideWhenUsed/>
    <w:qFormat/>
    <w:rsid w:val="008B184F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aliases w:val="ВерхКолонтитул,Linie,??????? ??????????"/>
    <w:basedOn w:val="a0"/>
    <w:link w:val="a5"/>
    <w:uiPriority w:val="99"/>
    <w:rsid w:val="00450DAC"/>
    <w:pPr>
      <w:tabs>
        <w:tab w:val="center" w:pos="4677"/>
        <w:tab w:val="right" w:pos="9355"/>
      </w:tabs>
    </w:pPr>
  </w:style>
  <w:style w:type="paragraph" w:styleId="a6">
    <w:name w:val="footer"/>
    <w:basedOn w:val="a0"/>
    <w:link w:val="a7"/>
    <w:uiPriority w:val="99"/>
    <w:rsid w:val="00450DAC"/>
    <w:pPr>
      <w:tabs>
        <w:tab w:val="center" w:pos="4677"/>
        <w:tab w:val="right" w:pos="9355"/>
      </w:tabs>
    </w:pPr>
  </w:style>
  <w:style w:type="character" w:styleId="a8">
    <w:name w:val="Hyperlink"/>
    <w:basedOn w:val="a1"/>
    <w:uiPriority w:val="99"/>
    <w:rsid w:val="00450DAC"/>
    <w:rPr>
      <w:color w:val="0000FF"/>
      <w:u w:val="single"/>
    </w:rPr>
  </w:style>
  <w:style w:type="character" w:styleId="a9">
    <w:name w:val="page number"/>
    <w:basedOn w:val="a1"/>
    <w:rsid w:val="00450DAC"/>
  </w:style>
  <w:style w:type="table" w:styleId="aa">
    <w:name w:val="Table Grid"/>
    <w:basedOn w:val="a2"/>
    <w:rsid w:val="0062072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List Paragraph"/>
    <w:basedOn w:val="a0"/>
    <w:uiPriority w:val="34"/>
    <w:qFormat/>
    <w:rsid w:val="00B9135C"/>
    <w:pPr>
      <w:ind w:left="708"/>
    </w:pPr>
  </w:style>
  <w:style w:type="paragraph" w:customStyle="1" w:styleId="Default">
    <w:name w:val="Default"/>
    <w:qFormat/>
    <w:rsid w:val="00DA1E71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10">
    <w:name w:val="Заголовок 1 Знак"/>
    <w:basedOn w:val="a1"/>
    <w:link w:val="1"/>
    <w:rsid w:val="009B7B00"/>
    <w:rPr>
      <w:rFonts w:ascii="Cambria" w:hAnsi="Cambria"/>
      <w:b/>
      <w:bCs/>
      <w:color w:val="365F91"/>
      <w:sz w:val="28"/>
      <w:szCs w:val="28"/>
    </w:rPr>
  </w:style>
  <w:style w:type="character" w:styleId="ac">
    <w:name w:val="Strong"/>
    <w:basedOn w:val="a1"/>
    <w:uiPriority w:val="22"/>
    <w:qFormat/>
    <w:rsid w:val="009B7B00"/>
    <w:rPr>
      <w:b/>
      <w:bCs/>
    </w:rPr>
  </w:style>
  <w:style w:type="paragraph" w:styleId="ad">
    <w:name w:val="Normal (Web)"/>
    <w:basedOn w:val="a0"/>
    <w:uiPriority w:val="99"/>
    <w:unhideWhenUsed/>
    <w:rsid w:val="009B7B00"/>
    <w:pPr>
      <w:spacing w:before="100" w:beforeAutospacing="1" w:after="100" w:afterAutospacing="1"/>
    </w:pPr>
  </w:style>
  <w:style w:type="paragraph" w:styleId="ae">
    <w:name w:val="Balloon Text"/>
    <w:basedOn w:val="a0"/>
    <w:link w:val="af"/>
    <w:rsid w:val="00770FDF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1"/>
    <w:link w:val="ae"/>
    <w:rsid w:val="00770FDF"/>
    <w:rPr>
      <w:rFonts w:ascii="Tahoma" w:hAnsi="Tahoma" w:cs="Tahoma"/>
      <w:sz w:val="16"/>
      <w:szCs w:val="16"/>
    </w:rPr>
  </w:style>
  <w:style w:type="character" w:styleId="af0">
    <w:name w:val="Emphasis"/>
    <w:basedOn w:val="a1"/>
    <w:uiPriority w:val="20"/>
    <w:qFormat/>
    <w:rsid w:val="00C971CF"/>
    <w:rPr>
      <w:i/>
      <w:iCs/>
    </w:rPr>
  </w:style>
  <w:style w:type="character" w:customStyle="1" w:styleId="WW8Num10z0">
    <w:name w:val="WW8Num10z0"/>
    <w:rsid w:val="0055665D"/>
    <w:rPr>
      <w:rFonts w:ascii="Symbol" w:hAnsi="Symbol"/>
    </w:rPr>
  </w:style>
  <w:style w:type="paragraph" w:customStyle="1" w:styleId="formattext">
    <w:name w:val="formattext"/>
    <w:basedOn w:val="a0"/>
    <w:rsid w:val="00AA6623"/>
    <w:pPr>
      <w:spacing w:before="100" w:beforeAutospacing="1" w:after="100" w:afterAutospacing="1"/>
    </w:pPr>
  </w:style>
  <w:style w:type="paragraph" w:customStyle="1" w:styleId="Standard">
    <w:name w:val="Standard"/>
    <w:rsid w:val="00252BF1"/>
    <w:pPr>
      <w:suppressAutoHyphens/>
      <w:autoSpaceDN w:val="0"/>
      <w:jc w:val="both"/>
      <w:textAlignment w:val="baseline"/>
    </w:pPr>
    <w:rPr>
      <w:kern w:val="3"/>
      <w:sz w:val="24"/>
      <w:szCs w:val="24"/>
      <w:lang w:eastAsia="zh-CN"/>
    </w:rPr>
  </w:style>
  <w:style w:type="paragraph" w:customStyle="1" w:styleId="textj">
    <w:name w:val="textj"/>
    <w:basedOn w:val="a0"/>
    <w:rsid w:val="00695E0E"/>
    <w:pPr>
      <w:spacing w:before="100" w:beforeAutospacing="1" w:after="100" w:afterAutospacing="1"/>
    </w:pPr>
  </w:style>
  <w:style w:type="paragraph" w:customStyle="1" w:styleId="af1">
    <w:name w:val="ОСНОВНОЙ"/>
    <w:basedOn w:val="a0"/>
    <w:link w:val="af2"/>
    <w:qFormat/>
    <w:rsid w:val="00AF4C32"/>
    <w:pPr>
      <w:shd w:val="clear" w:color="auto" w:fill="FFFFFF"/>
      <w:suppressAutoHyphens/>
      <w:ind w:firstLine="709"/>
      <w:jc w:val="both"/>
    </w:pPr>
    <w:rPr>
      <w:lang w:eastAsia="ar-SA"/>
    </w:rPr>
  </w:style>
  <w:style w:type="character" w:customStyle="1" w:styleId="af2">
    <w:name w:val="ОСНОВНОЙ Знак"/>
    <w:link w:val="af1"/>
    <w:rsid w:val="00AF4C32"/>
    <w:rPr>
      <w:sz w:val="24"/>
      <w:szCs w:val="24"/>
      <w:shd w:val="clear" w:color="auto" w:fill="FFFFFF"/>
      <w:lang w:eastAsia="ar-SA"/>
    </w:rPr>
  </w:style>
  <w:style w:type="paragraph" w:styleId="af3">
    <w:name w:val="Body Text Indent"/>
    <w:basedOn w:val="a0"/>
    <w:link w:val="af4"/>
    <w:rsid w:val="002834BC"/>
    <w:pPr>
      <w:suppressAutoHyphens/>
      <w:spacing w:after="120"/>
      <w:ind w:left="283"/>
    </w:pPr>
    <w:rPr>
      <w:lang w:eastAsia="ar-SA"/>
    </w:rPr>
  </w:style>
  <w:style w:type="character" w:customStyle="1" w:styleId="af4">
    <w:name w:val="Основной текст с отступом Знак"/>
    <w:basedOn w:val="a1"/>
    <w:link w:val="af3"/>
    <w:rsid w:val="002834BC"/>
    <w:rPr>
      <w:sz w:val="24"/>
      <w:szCs w:val="24"/>
      <w:lang w:eastAsia="ar-SA"/>
    </w:rPr>
  </w:style>
  <w:style w:type="paragraph" w:customStyle="1" w:styleId="af5">
    <w:name w:val="Содержимое таблицы"/>
    <w:basedOn w:val="a0"/>
    <w:rsid w:val="002834BC"/>
    <w:pPr>
      <w:suppressLineNumbers/>
      <w:suppressAutoHyphens/>
    </w:pPr>
    <w:rPr>
      <w:lang w:eastAsia="ar-SA"/>
    </w:rPr>
  </w:style>
  <w:style w:type="paragraph" w:customStyle="1" w:styleId="ConsPlusNormal">
    <w:name w:val="ConsPlusNormal"/>
    <w:link w:val="ConsPlusNormal0"/>
    <w:rsid w:val="002F3BA5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ConsPlusNormal0">
    <w:name w:val="ConsPlusNormal Знак"/>
    <w:link w:val="ConsPlusNormal"/>
    <w:rsid w:val="002F3BA5"/>
    <w:rPr>
      <w:rFonts w:ascii="Arial" w:hAnsi="Arial" w:cs="Arial"/>
    </w:rPr>
  </w:style>
  <w:style w:type="paragraph" w:customStyle="1" w:styleId="ConsNormal">
    <w:name w:val="ConsNormal"/>
    <w:rsid w:val="002146D0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a5">
    <w:name w:val="Верхний колонтитул Знак"/>
    <w:aliases w:val="ВерхКолонтитул Знак,Linie Знак,??????? ?????????? Знак"/>
    <w:basedOn w:val="a1"/>
    <w:link w:val="a4"/>
    <w:uiPriority w:val="99"/>
    <w:rsid w:val="002146D0"/>
    <w:rPr>
      <w:sz w:val="24"/>
      <w:szCs w:val="24"/>
    </w:rPr>
  </w:style>
  <w:style w:type="paragraph" w:customStyle="1" w:styleId="11">
    <w:name w:val="Обычный1"/>
    <w:rsid w:val="00031520"/>
    <w:pPr>
      <w:widowControl w:val="0"/>
    </w:pPr>
  </w:style>
  <w:style w:type="character" w:customStyle="1" w:styleId="20">
    <w:name w:val="Заголовок 2 Знак"/>
    <w:basedOn w:val="a1"/>
    <w:link w:val="2"/>
    <w:rsid w:val="0003152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f6">
    <w:name w:val="No Spacing"/>
    <w:link w:val="af7"/>
    <w:uiPriority w:val="1"/>
    <w:qFormat/>
    <w:rsid w:val="00B96C85"/>
    <w:rPr>
      <w:sz w:val="24"/>
      <w:szCs w:val="24"/>
    </w:rPr>
  </w:style>
  <w:style w:type="character" w:customStyle="1" w:styleId="31">
    <w:name w:val="Основной текст3"/>
    <w:basedOn w:val="a1"/>
    <w:rsid w:val="00B96C85"/>
    <w:rPr>
      <w:color w:val="000000"/>
      <w:spacing w:val="3"/>
      <w:w w:val="100"/>
      <w:position w:val="0"/>
      <w:sz w:val="25"/>
      <w:szCs w:val="25"/>
      <w:shd w:val="clear" w:color="auto" w:fill="FFFFFF"/>
      <w:lang w:val="ru-RU"/>
    </w:rPr>
  </w:style>
  <w:style w:type="character" w:customStyle="1" w:styleId="af8">
    <w:name w:val="Основной текст_"/>
    <w:basedOn w:val="a1"/>
    <w:link w:val="4"/>
    <w:locked/>
    <w:rsid w:val="00B96C85"/>
    <w:rPr>
      <w:spacing w:val="3"/>
      <w:sz w:val="25"/>
      <w:szCs w:val="25"/>
      <w:shd w:val="clear" w:color="auto" w:fill="FFFFFF"/>
    </w:rPr>
  </w:style>
  <w:style w:type="paragraph" w:customStyle="1" w:styleId="4">
    <w:name w:val="Основной текст4"/>
    <w:basedOn w:val="a0"/>
    <w:link w:val="af8"/>
    <w:rsid w:val="00B96C85"/>
    <w:pPr>
      <w:widowControl w:val="0"/>
      <w:shd w:val="clear" w:color="auto" w:fill="FFFFFF"/>
      <w:spacing w:line="0" w:lineRule="atLeast"/>
      <w:ind w:hanging="1680"/>
    </w:pPr>
    <w:rPr>
      <w:spacing w:val="3"/>
      <w:sz w:val="25"/>
      <w:szCs w:val="25"/>
    </w:rPr>
  </w:style>
  <w:style w:type="paragraph" w:customStyle="1" w:styleId="5">
    <w:name w:val="Основной текст5"/>
    <w:basedOn w:val="a0"/>
    <w:rsid w:val="001856A6"/>
    <w:pPr>
      <w:widowControl w:val="0"/>
      <w:shd w:val="clear" w:color="auto" w:fill="FFFFFF"/>
      <w:spacing w:after="720" w:line="0" w:lineRule="atLeast"/>
      <w:ind w:hanging="420"/>
      <w:jc w:val="center"/>
    </w:pPr>
    <w:rPr>
      <w:sz w:val="27"/>
      <w:szCs w:val="27"/>
    </w:rPr>
  </w:style>
  <w:style w:type="character" w:customStyle="1" w:styleId="12">
    <w:name w:val="Основной текст1"/>
    <w:basedOn w:val="af8"/>
    <w:rsid w:val="001856A6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color w:val="000000"/>
      <w:spacing w:val="0"/>
      <w:w w:val="100"/>
      <w:position w:val="0"/>
      <w:sz w:val="27"/>
      <w:szCs w:val="27"/>
      <w:u w:val="single"/>
      <w:shd w:val="clear" w:color="auto" w:fill="FFFFFF"/>
      <w:lang w:val="ru-RU"/>
    </w:rPr>
  </w:style>
  <w:style w:type="paragraph" w:styleId="21">
    <w:name w:val="Body Text 2"/>
    <w:basedOn w:val="a0"/>
    <w:link w:val="22"/>
    <w:rsid w:val="00525E56"/>
    <w:pPr>
      <w:spacing w:after="120" w:line="480" w:lineRule="auto"/>
    </w:pPr>
  </w:style>
  <w:style w:type="character" w:customStyle="1" w:styleId="22">
    <w:name w:val="Основной текст 2 Знак"/>
    <w:basedOn w:val="a1"/>
    <w:link w:val="21"/>
    <w:rsid w:val="00525E56"/>
    <w:rPr>
      <w:sz w:val="24"/>
      <w:szCs w:val="24"/>
    </w:rPr>
  </w:style>
  <w:style w:type="character" w:customStyle="1" w:styleId="S311">
    <w:name w:val="S_Нумерованный_3.1 Знак Знак1 Знак"/>
    <w:link w:val="S3110"/>
    <w:rsid w:val="00A73623"/>
    <w:rPr>
      <w:b/>
      <w:color w:val="000000"/>
      <w:sz w:val="24"/>
      <w:szCs w:val="24"/>
      <w:lang w:eastAsia="ar-SA"/>
    </w:rPr>
  </w:style>
  <w:style w:type="paragraph" w:customStyle="1" w:styleId="S3110">
    <w:name w:val="S_Нумерованный_3.1 Знак Знак1"/>
    <w:basedOn w:val="a0"/>
    <w:link w:val="S311"/>
    <w:autoRedefine/>
    <w:rsid w:val="00A73623"/>
    <w:pPr>
      <w:tabs>
        <w:tab w:val="left" w:pos="-180"/>
      </w:tabs>
      <w:ind w:right="-6"/>
      <w:jc w:val="center"/>
    </w:pPr>
    <w:rPr>
      <w:b/>
      <w:color w:val="000000"/>
      <w:lang w:eastAsia="ar-SA"/>
    </w:rPr>
  </w:style>
  <w:style w:type="character" w:customStyle="1" w:styleId="apple-converted-space">
    <w:name w:val="apple-converted-space"/>
    <w:basedOn w:val="a1"/>
    <w:rsid w:val="00A73623"/>
  </w:style>
  <w:style w:type="paragraph" w:styleId="af9">
    <w:name w:val="Body Text"/>
    <w:basedOn w:val="a0"/>
    <w:link w:val="afa"/>
    <w:rsid w:val="00FB4538"/>
    <w:pPr>
      <w:spacing w:after="120"/>
    </w:pPr>
  </w:style>
  <w:style w:type="character" w:customStyle="1" w:styleId="afa">
    <w:name w:val="Основной текст Знак"/>
    <w:basedOn w:val="a1"/>
    <w:link w:val="af9"/>
    <w:rsid w:val="00FB4538"/>
    <w:rPr>
      <w:sz w:val="24"/>
      <w:szCs w:val="24"/>
    </w:rPr>
  </w:style>
  <w:style w:type="character" w:customStyle="1" w:styleId="a7">
    <w:name w:val="Нижний колонтитул Знак"/>
    <w:basedOn w:val="a1"/>
    <w:link w:val="a6"/>
    <w:uiPriority w:val="99"/>
    <w:rsid w:val="003A6F4E"/>
    <w:rPr>
      <w:sz w:val="24"/>
      <w:szCs w:val="24"/>
    </w:rPr>
  </w:style>
  <w:style w:type="paragraph" w:customStyle="1" w:styleId="TableParagraph">
    <w:name w:val="Table Paragraph"/>
    <w:basedOn w:val="a0"/>
    <w:uiPriority w:val="1"/>
    <w:qFormat/>
    <w:rsid w:val="00806246"/>
    <w:pPr>
      <w:widowControl w:val="0"/>
      <w:autoSpaceDE w:val="0"/>
      <w:autoSpaceDN w:val="0"/>
    </w:pPr>
    <w:rPr>
      <w:sz w:val="22"/>
      <w:szCs w:val="22"/>
      <w:lang w:eastAsia="en-US"/>
    </w:rPr>
  </w:style>
  <w:style w:type="table" w:customStyle="1" w:styleId="TableNormal">
    <w:name w:val="Table Normal"/>
    <w:uiPriority w:val="2"/>
    <w:semiHidden/>
    <w:unhideWhenUsed/>
    <w:qFormat/>
    <w:rsid w:val="00D561E9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b">
    <w:name w:val="Title"/>
    <w:basedOn w:val="a0"/>
    <w:next w:val="a0"/>
    <w:link w:val="afc"/>
    <w:qFormat/>
    <w:rsid w:val="0089115C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c">
    <w:name w:val="Заголовок Знак"/>
    <w:basedOn w:val="a1"/>
    <w:link w:val="afb"/>
    <w:rsid w:val="0089115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fd">
    <w:name w:val="Subtitle"/>
    <w:basedOn w:val="a0"/>
    <w:next w:val="a0"/>
    <w:link w:val="afe"/>
    <w:qFormat/>
    <w:rsid w:val="006738B6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fe">
    <w:name w:val="Подзаголовок Знак"/>
    <w:basedOn w:val="a1"/>
    <w:link w:val="afd"/>
    <w:rsid w:val="006738B6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paragraph" w:styleId="aff">
    <w:name w:val="caption"/>
    <w:basedOn w:val="a0"/>
    <w:next w:val="a0"/>
    <w:unhideWhenUsed/>
    <w:qFormat/>
    <w:rsid w:val="006738B6"/>
    <w:pPr>
      <w:spacing w:after="200"/>
    </w:pPr>
    <w:rPr>
      <w:i/>
      <w:iCs/>
      <w:color w:val="1F497D" w:themeColor="text2"/>
      <w:sz w:val="18"/>
      <w:szCs w:val="18"/>
    </w:rPr>
  </w:style>
  <w:style w:type="paragraph" w:styleId="aff0">
    <w:name w:val="TOC Heading"/>
    <w:basedOn w:val="1"/>
    <w:next w:val="a0"/>
    <w:uiPriority w:val="39"/>
    <w:unhideWhenUsed/>
    <w:qFormat/>
    <w:rsid w:val="001263A8"/>
    <w:pPr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</w:rPr>
  </w:style>
  <w:style w:type="paragraph" w:styleId="13">
    <w:name w:val="toc 1"/>
    <w:basedOn w:val="a0"/>
    <w:next w:val="a0"/>
    <w:autoRedefine/>
    <w:uiPriority w:val="39"/>
    <w:unhideWhenUsed/>
    <w:rsid w:val="001263A8"/>
    <w:pPr>
      <w:spacing w:after="100"/>
    </w:pPr>
  </w:style>
  <w:style w:type="paragraph" w:customStyle="1" w:styleId="50">
    <w:name w:val="5_текст"/>
    <w:basedOn w:val="af9"/>
    <w:link w:val="51"/>
    <w:qFormat/>
    <w:rsid w:val="005975FA"/>
    <w:pPr>
      <w:suppressAutoHyphens/>
      <w:spacing w:after="0"/>
      <w:ind w:firstLine="720"/>
      <w:jc w:val="both"/>
    </w:pPr>
    <w:rPr>
      <w:rFonts w:eastAsia="Calibri"/>
      <w:lang w:eastAsia="en-US"/>
    </w:rPr>
  </w:style>
  <w:style w:type="character" w:customStyle="1" w:styleId="51">
    <w:name w:val="5_текст Знак"/>
    <w:basedOn w:val="a1"/>
    <w:link w:val="50"/>
    <w:rsid w:val="005975FA"/>
    <w:rPr>
      <w:rFonts w:eastAsia="Calibri"/>
      <w:sz w:val="24"/>
      <w:szCs w:val="24"/>
      <w:lang w:eastAsia="en-US"/>
    </w:rPr>
  </w:style>
  <w:style w:type="paragraph" w:customStyle="1" w:styleId="aff1">
    <w:name w:val="Обычный текст"/>
    <w:basedOn w:val="a0"/>
    <w:link w:val="aff2"/>
    <w:qFormat/>
    <w:rsid w:val="00AB50F5"/>
    <w:pPr>
      <w:ind w:firstLine="709"/>
      <w:jc w:val="both"/>
    </w:pPr>
    <w:rPr>
      <w:lang w:val="en-US" w:eastAsia="ar-SA" w:bidi="en-US"/>
    </w:rPr>
  </w:style>
  <w:style w:type="character" w:customStyle="1" w:styleId="aff2">
    <w:name w:val="Обычный текст Знак"/>
    <w:basedOn w:val="a1"/>
    <w:link w:val="aff1"/>
    <w:rsid w:val="00AB50F5"/>
    <w:rPr>
      <w:sz w:val="24"/>
      <w:szCs w:val="24"/>
      <w:lang w:val="en-US" w:eastAsia="ar-SA" w:bidi="en-US"/>
    </w:rPr>
  </w:style>
  <w:style w:type="paragraph" w:customStyle="1" w:styleId="aff3">
    <w:name w:val="Текст в таблицах"/>
    <w:basedOn w:val="a0"/>
    <w:link w:val="aff4"/>
    <w:qFormat/>
    <w:rsid w:val="000111C4"/>
    <w:rPr>
      <w:lang w:val="x-none" w:eastAsia="x-none"/>
    </w:rPr>
  </w:style>
  <w:style w:type="character" w:customStyle="1" w:styleId="aff4">
    <w:name w:val="Текст в таблицах Знак"/>
    <w:link w:val="aff3"/>
    <w:rsid w:val="000111C4"/>
    <w:rPr>
      <w:sz w:val="24"/>
      <w:szCs w:val="24"/>
      <w:lang w:val="x-none" w:eastAsia="x-none"/>
    </w:rPr>
  </w:style>
  <w:style w:type="character" w:styleId="aff5">
    <w:name w:val="line number"/>
    <w:basedOn w:val="a1"/>
    <w:semiHidden/>
    <w:unhideWhenUsed/>
    <w:rsid w:val="00CE3E27"/>
  </w:style>
  <w:style w:type="paragraph" w:customStyle="1" w:styleId="aff6">
    <w:name w:val="Заголовок таблицы"/>
    <w:basedOn w:val="a0"/>
    <w:link w:val="aff7"/>
    <w:qFormat/>
    <w:rsid w:val="00352EB8"/>
    <w:pPr>
      <w:ind w:firstLine="709"/>
      <w:jc w:val="center"/>
    </w:pPr>
    <w:rPr>
      <w:i/>
      <w:sz w:val="28"/>
    </w:rPr>
  </w:style>
  <w:style w:type="paragraph" w:customStyle="1" w:styleId="aff8">
    <w:name w:val="Номер таблицы"/>
    <w:basedOn w:val="a0"/>
    <w:next w:val="aff6"/>
    <w:link w:val="aff9"/>
    <w:qFormat/>
    <w:rsid w:val="00352EB8"/>
    <w:pPr>
      <w:ind w:firstLine="709"/>
      <w:jc w:val="right"/>
    </w:pPr>
    <w:rPr>
      <w:sz w:val="28"/>
      <w:lang w:val="x-none" w:eastAsia="x-none"/>
    </w:rPr>
  </w:style>
  <w:style w:type="character" w:customStyle="1" w:styleId="aff7">
    <w:name w:val="Заголовок таблицы Знак"/>
    <w:link w:val="aff6"/>
    <w:rsid w:val="00352EB8"/>
    <w:rPr>
      <w:i/>
      <w:sz w:val="28"/>
      <w:szCs w:val="24"/>
    </w:rPr>
  </w:style>
  <w:style w:type="character" w:customStyle="1" w:styleId="aff9">
    <w:name w:val="Номер таблицы Знак"/>
    <w:link w:val="aff8"/>
    <w:rsid w:val="00352EB8"/>
    <w:rPr>
      <w:sz w:val="28"/>
      <w:szCs w:val="24"/>
      <w:lang w:val="x-none" w:eastAsia="x-none"/>
    </w:rPr>
  </w:style>
  <w:style w:type="paragraph" w:styleId="23">
    <w:name w:val="Body Text Indent 2"/>
    <w:basedOn w:val="a0"/>
    <w:link w:val="24"/>
    <w:semiHidden/>
    <w:unhideWhenUsed/>
    <w:rsid w:val="00C63292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1"/>
    <w:link w:val="23"/>
    <w:semiHidden/>
    <w:rsid w:val="00C63292"/>
    <w:rPr>
      <w:sz w:val="24"/>
      <w:szCs w:val="24"/>
    </w:rPr>
  </w:style>
  <w:style w:type="paragraph" w:customStyle="1" w:styleId="S3">
    <w:name w:val="S_Заголовок 3"/>
    <w:basedOn w:val="3"/>
    <w:link w:val="S30"/>
    <w:rsid w:val="008B184F"/>
    <w:pPr>
      <w:keepNext w:val="0"/>
      <w:keepLines w:val="0"/>
      <w:tabs>
        <w:tab w:val="num" w:pos="1440"/>
      </w:tabs>
      <w:spacing w:before="0" w:line="360" w:lineRule="auto"/>
      <w:ind w:left="1440" w:hanging="720"/>
    </w:pPr>
    <w:rPr>
      <w:rFonts w:ascii="Times New Roman" w:eastAsia="Times New Roman" w:hAnsi="Times New Roman" w:cs="Times New Roman"/>
      <w:color w:val="auto"/>
      <w:u w:val="single"/>
    </w:rPr>
  </w:style>
  <w:style w:type="character" w:customStyle="1" w:styleId="S30">
    <w:name w:val="S_Заголовок 3 Знак"/>
    <w:basedOn w:val="a1"/>
    <w:link w:val="S3"/>
    <w:rsid w:val="008B184F"/>
    <w:rPr>
      <w:sz w:val="24"/>
      <w:szCs w:val="24"/>
      <w:u w:val="single"/>
    </w:rPr>
  </w:style>
  <w:style w:type="character" w:customStyle="1" w:styleId="30">
    <w:name w:val="Заголовок 3 Знак"/>
    <w:basedOn w:val="a1"/>
    <w:link w:val="3"/>
    <w:semiHidden/>
    <w:rsid w:val="008B184F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af7">
    <w:name w:val="Без интервала Знак"/>
    <w:link w:val="af6"/>
    <w:uiPriority w:val="1"/>
    <w:rsid w:val="004641A8"/>
    <w:rPr>
      <w:sz w:val="24"/>
      <w:szCs w:val="24"/>
    </w:rPr>
  </w:style>
  <w:style w:type="paragraph" w:styleId="25">
    <w:name w:val="toc 2"/>
    <w:basedOn w:val="a0"/>
    <w:next w:val="a0"/>
    <w:autoRedefine/>
    <w:uiPriority w:val="39"/>
    <w:unhideWhenUsed/>
    <w:rsid w:val="00BF4267"/>
    <w:pPr>
      <w:spacing w:after="100"/>
      <w:ind w:left="240"/>
    </w:pPr>
  </w:style>
  <w:style w:type="paragraph" w:styleId="a">
    <w:name w:val="List"/>
    <w:basedOn w:val="a0"/>
    <w:rsid w:val="00133B6B"/>
    <w:pPr>
      <w:numPr>
        <w:numId w:val="26"/>
      </w:numPr>
      <w:spacing w:after="60" w:line="360" w:lineRule="auto"/>
      <w:jc w:val="both"/>
    </w:pPr>
    <w:rPr>
      <w:rFonts w:ascii="PT Astra Serif" w:hAnsi="PT Astra Serif"/>
      <w:snapToGrid w:val="0"/>
      <w:sz w:val="28"/>
    </w:rPr>
  </w:style>
  <w:style w:type="paragraph" w:customStyle="1" w:styleId="-1">
    <w:name w:val="без отступ -1"/>
    <w:basedOn w:val="a0"/>
    <w:qFormat/>
    <w:rsid w:val="00A82EC0"/>
    <w:pPr>
      <w:jc w:val="both"/>
    </w:pPr>
    <w:rPr>
      <w:szCs w:val="20"/>
    </w:rPr>
  </w:style>
  <w:style w:type="paragraph" w:customStyle="1" w:styleId="110">
    <w:name w:val="Цветной список — акцент 11"/>
    <w:basedOn w:val="a0"/>
    <w:uiPriority w:val="34"/>
    <w:qFormat/>
    <w:rsid w:val="00E009B3"/>
    <w:pPr>
      <w:spacing w:line="360" w:lineRule="auto"/>
      <w:ind w:left="720"/>
      <w:contextualSpacing/>
    </w:pPr>
    <w:rPr>
      <w:rFonts w:ascii="PT Astra Serif" w:hAnsi="PT Astra Serif"/>
      <w:sz w:val="28"/>
    </w:rPr>
  </w:style>
  <w:style w:type="character" w:customStyle="1" w:styleId="fontstyle01">
    <w:name w:val="fontstyle01"/>
    <w:basedOn w:val="a1"/>
    <w:rsid w:val="00301DCA"/>
    <w:rPr>
      <w:rFonts w:ascii="TimesNewRomanPSMT" w:eastAsia="TimesNewRomanPSMT" w:hint="eastAsia"/>
      <w:b w:val="0"/>
      <w:bCs w:val="0"/>
      <w:i w:val="0"/>
      <w:iCs w:val="0"/>
      <w:color w:val="000000"/>
      <w:sz w:val="20"/>
      <w:szCs w:val="20"/>
    </w:rPr>
  </w:style>
  <w:style w:type="character" w:customStyle="1" w:styleId="affa">
    <w:name w:val="Схема документа Знак"/>
    <w:basedOn w:val="a1"/>
    <w:qFormat/>
    <w:rsid w:val="008B00D0"/>
    <w:rPr>
      <w:rFonts w:ascii="Tahoma" w:eastAsia="Times New Roman" w:hAnsi="Tahoma" w:cs="Tahoma"/>
      <w:sz w:val="28"/>
      <w:szCs w:val="20"/>
      <w:shd w:val="clear" w:color="auto" w:fill="000080"/>
      <w:lang w:eastAsia="ru-RU"/>
    </w:rPr>
  </w:style>
  <w:style w:type="character" w:customStyle="1" w:styleId="32">
    <w:name w:val="Стиль3 Знак"/>
    <w:link w:val="310"/>
    <w:qFormat/>
    <w:rsid w:val="00D0187B"/>
    <w:rPr>
      <w:b/>
      <w:bCs/>
      <w:caps/>
    </w:rPr>
  </w:style>
  <w:style w:type="paragraph" w:customStyle="1" w:styleId="310">
    <w:name w:val="Заг 3 Знак Знак1 Знак Знак Знак"/>
    <w:basedOn w:val="a0"/>
    <w:link w:val="32"/>
    <w:qFormat/>
    <w:rsid w:val="00D0187B"/>
    <w:pPr>
      <w:spacing w:before="240" w:after="180"/>
      <w:contextualSpacing/>
    </w:pPr>
    <w:rPr>
      <w:b/>
      <w:bCs/>
      <w:cap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97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87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6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8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3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0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4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7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5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46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67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95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28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8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49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9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57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2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76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7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2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30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1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52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58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96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87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27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03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2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63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79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89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1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054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31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45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62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30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54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71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76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931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12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84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47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79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47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99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87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05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42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3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93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36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7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61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72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09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06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5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82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3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39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13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01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53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74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554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11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50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74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26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383998">
          <w:marLeft w:val="0"/>
          <w:marRight w:val="0"/>
          <w:marTop w:val="0"/>
          <w:marBottom w:val="4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786849">
          <w:marLeft w:val="0"/>
          <w:marRight w:val="0"/>
          <w:marTop w:val="0"/>
          <w:marBottom w:val="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5264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47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6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43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22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91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4133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49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94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41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58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59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99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73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716094">
          <w:marLeft w:val="0"/>
          <w:marRight w:val="0"/>
          <w:marTop w:val="0"/>
          <w:marBottom w:val="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511035">
          <w:marLeft w:val="0"/>
          <w:marRight w:val="0"/>
          <w:marTop w:val="0"/>
          <w:marBottom w:val="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810533">
          <w:marLeft w:val="0"/>
          <w:marRight w:val="0"/>
          <w:marTop w:val="0"/>
          <w:marBottom w:val="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794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19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089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815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23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19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74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09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14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63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73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5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52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8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56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06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07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40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61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4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9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658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86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54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43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73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7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27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49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42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67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63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089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35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27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oleObject" Target="embeddings/oleObject3.bin"/><Relationship Id="rId26" Type="http://schemas.openxmlformats.org/officeDocument/2006/relationships/image" Target="media/image9.png"/><Relationship Id="rId39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oleObject" Target="embeddings/oleObject4.bin"/><Relationship Id="rId34" Type="http://schemas.openxmlformats.org/officeDocument/2006/relationships/image" Target="media/image13.png"/><Relationship Id="rId42" Type="http://schemas.openxmlformats.org/officeDocument/2006/relationships/oleObject" Target="embeddings/oleObject14.bin"/><Relationship Id="rId47" Type="http://schemas.openxmlformats.org/officeDocument/2006/relationships/image" Target="media/image20.png"/><Relationship Id="rId50" Type="http://schemas.openxmlformats.org/officeDocument/2006/relationships/oleObject" Target="embeddings/oleObject18.bin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4.png"/><Relationship Id="rId25" Type="http://schemas.openxmlformats.org/officeDocument/2006/relationships/oleObject" Target="embeddings/oleObject6.bin"/><Relationship Id="rId33" Type="http://schemas.openxmlformats.org/officeDocument/2006/relationships/oleObject" Target="embeddings/oleObject10.bin"/><Relationship Id="rId38" Type="http://schemas.openxmlformats.org/officeDocument/2006/relationships/oleObject" Target="embeddings/oleObject12.bin"/><Relationship Id="rId46" Type="http://schemas.openxmlformats.org/officeDocument/2006/relationships/oleObject" Target="embeddings/oleObject16.bin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0" Type="http://schemas.openxmlformats.org/officeDocument/2006/relationships/image" Target="media/image6.png"/><Relationship Id="rId29" Type="http://schemas.openxmlformats.org/officeDocument/2006/relationships/oleObject" Target="embeddings/oleObject8.bin"/><Relationship Id="rId41" Type="http://schemas.openxmlformats.org/officeDocument/2006/relationships/image" Target="media/image17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8.png"/><Relationship Id="rId32" Type="http://schemas.openxmlformats.org/officeDocument/2006/relationships/image" Target="media/image12.png"/><Relationship Id="rId37" Type="http://schemas.openxmlformats.org/officeDocument/2006/relationships/image" Target="media/image15.png"/><Relationship Id="rId40" Type="http://schemas.openxmlformats.org/officeDocument/2006/relationships/oleObject" Target="embeddings/oleObject13.bin"/><Relationship Id="rId45" Type="http://schemas.openxmlformats.org/officeDocument/2006/relationships/image" Target="media/image19.pn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5.bin"/><Relationship Id="rId28" Type="http://schemas.openxmlformats.org/officeDocument/2006/relationships/image" Target="media/image10.png"/><Relationship Id="rId36" Type="http://schemas.openxmlformats.org/officeDocument/2006/relationships/oleObject" Target="embeddings/oleObject11.bin"/><Relationship Id="rId49" Type="http://schemas.openxmlformats.org/officeDocument/2006/relationships/image" Target="media/image21.png"/><Relationship Id="rId10" Type="http://schemas.openxmlformats.org/officeDocument/2006/relationships/header" Target="header2.xml"/><Relationship Id="rId19" Type="http://schemas.openxmlformats.org/officeDocument/2006/relationships/image" Target="media/image5.png"/><Relationship Id="rId31" Type="http://schemas.openxmlformats.org/officeDocument/2006/relationships/oleObject" Target="embeddings/oleObject9.bin"/><Relationship Id="rId44" Type="http://schemas.openxmlformats.org/officeDocument/2006/relationships/oleObject" Target="embeddings/oleObject15.bin"/><Relationship Id="rId52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7.png"/><Relationship Id="rId27" Type="http://schemas.openxmlformats.org/officeDocument/2006/relationships/oleObject" Target="embeddings/oleObject7.bin"/><Relationship Id="rId30" Type="http://schemas.openxmlformats.org/officeDocument/2006/relationships/image" Target="media/image11.png"/><Relationship Id="rId35" Type="http://schemas.openxmlformats.org/officeDocument/2006/relationships/image" Target="media/image14.png"/><Relationship Id="rId43" Type="http://schemas.openxmlformats.org/officeDocument/2006/relationships/image" Target="media/image18.png"/><Relationship Id="rId48" Type="http://schemas.openxmlformats.org/officeDocument/2006/relationships/oleObject" Target="embeddings/oleObject17.bin"/><Relationship Id="rId8" Type="http://schemas.openxmlformats.org/officeDocument/2006/relationships/header" Target="header1.xml"/><Relationship Id="rId51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32063A-1A9F-4B6C-923D-4FCCCE0B1D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33</Pages>
  <Words>6712</Words>
  <Characters>38261</Characters>
  <Application>Microsoft Office Word</Application>
  <DocSecurity>0</DocSecurity>
  <Lines>318</Lines>
  <Paragraphs>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ЧУВАШСКАЯ РЕСПУБЛИКА</vt:lpstr>
    </vt:vector>
  </TitlesOfParts>
  <Company>505.ru</Company>
  <LinksUpToDate>false</LinksUpToDate>
  <CharactersWithSpaces>44884</CharactersWithSpaces>
  <SharedDoc>false</SharedDoc>
  <HLinks>
    <vt:vector size="6" baseType="variant">
      <vt:variant>
        <vt:i4>3211372</vt:i4>
      </vt:variant>
      <vt:variant>
        <vt:i4>0</vt:i4>
      </vt:variant>
      <vt:variant>
        <vt:i4>0</vt:i4>
      </vt:variant>
      <vt:variant>
        <vt:i4>5</vt:i4>
      </vt:variant>
      <vt:variant>
        <vt:lpwstr>http://chproekt.orionet.ru/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ЧУВАШСКАЯ РЕСПУБЛИКА</dc:title>
  <dc:creator>Виталий</dc:creator>
  <cp:lastModifiedBy>user</cp:lastModifiedBy>
  <cp:revision>2</cp:revision>
  <cp:lastPrinted>2022-04-25T08:19:00Z</cp:lastPrinted>
  <dcterms:created xsi:type="dcterms:W3CDTF">2025-09-06T09:48:00Z</dcterms:created>
  <dcterms:modified xsi:type="dcterms:W3CDTF">2025-09-06T09:48:00Z</dcterms:modified>
</cp:coreProperties>
</file>